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F5DA5" w14:textId="3D40467B" w:rsidR="00B0320C" w:rsidRDefault="00B0320C" w:rsidP="00BE10D7">
      <w:pPr>
        <w:rPr>
          <w:rFonts w:eastAsiaTheme="majorEastAsia" w:cstheme="majorBidi"/>
          <w:b/>
          <w:color w:val="363991"/>
          <w:sz w:val="36"/>
          <w:szCs w:val="36"/>
        </w:rPr>
      </w:pPr>
      <w:r w:rsidRPr="00B0320C">
        <w:rPr>
          <w:rFonts w:eastAsiaTheme="majorEastAsia" w:cstheme="majorBidi"/>
          <w:b/>
          <w:color w:val="363991"/>
          <w:sz w:val="36"/>
          <w:szCs w:val="36"/>
        </w:rPr>
        <w:t>She Did What? Educator toolkit</w:t>
      </w:r>
    </w:p>
    <w:p w14:paraId="2BB8E225" w14:textId="77777777" w:rsidR="00B0320C" w:rsidRPr="00B0320C" w:rsidRDefault="00B0320C" w:rsidP="00B0320C">
      <w:pPr>
        <w:rPr>
          <w:rFonts w:eastAsiaTheme="majorEastAsia" w:cstheme="majorBidi"/>
          <w:b/>
          <w:color w:val="F15E23"/>
          <w:sz w:val="29"/>
          <w:szCs w:val="29"/>
        </w:rPr>
      </w:pPr>
      <w:r w:rsidRPr="00B0320C">
        <w:rPr>
          <w:rFonts w:eastAsiaTheme="majorEastAsia" w:cstheme="majorBidi"/>
          <w:b/>
          <w:color w:val="F15E23"/>
          <w:sz w:val="29"/>
          <w:szCs w:val="29"/>
        </w:rPr>
        <w:t>About the She Did What? video competition</w:t>
      </w:r>
    </w:p>
    <w:p w14:paraId="1E2D8C4A" w14:textId="62DDDE66" w:rsidR="00B0320C" w:rsidRDefault="00B0320C" w:rsidP="00B0320C">
      <w:r>
        <w:t>The She Did What? video competition is an initiative of the Girls in STEM Toolkit (The GiST), an online resource that supports girls and young women to pursue STEM careers and study pathways.</w:t>
      </w:r>
    </w:p>
    <w:p w14:paraId="44AB3D1F" w14:textId="74A9DA6D" w:rsidR="00B0320C" w:rsidRDefault="00B0320C" w:rsidP="00B0320C">
      <w:r>
        <w:t xml:space="preserve">The competition encourages Australian students in Years 5–10 to create a 3-minute video about the achievements of an Australian woman in science, technology, engineering or mathematics. Winning students receive a cash prize for themselves and for their school. </w:t>
      </w:r>
    </w:p>
    <w:p w14:paraId="1560D5F9" w14:textId="5F844426" w:rsidR="00783FEE" w:rsidRPr="00783FEE" w:rsidRDefault="00783FEE" w:rsidP="00783FEE">
      <w:pPr>
        <w:widowControl w:val="0"/>
        <w:spacing w:before="0" w:after="200" w:line="276" w:lineRule="auto"/>
      </w:pPr>
      <w:r w:rsidRPr="00783FEE">
        <w:t>There will be three prize winners for each of the three categories</w:t>
      </w:r>
      <w:r>
        <w:t>. Prize winners will receive:</w:t>
      </w:r>
    </w:p>
    <w:p w14:paraId="3EFD6742" w14:textId="6EA95801" w:rsidR="00783FEE" w:rsidRPr="00783FEE" w:rsidRDefault="00783FEE" w:rsidP="00783FEE">
      <w:r w:rsidRPr="00783FEE">
        <w:t>Years 5 – 6</w:t>
      </w:r>
      <w:r>
        <w:t>:</w:t>
      </w:r>
      <w:r w:rsidRPr="00783FEE">
        <w:t xml:space="preserve"> $500 Visa Gift card for student and a $500 Visa Gift card for the school</w:t>
      </w:r>
    </w:p>
    <w:p w14:paraId="1A6F127D" w14:textId="7F9FF9B1" w:rsidR="00783FEE" w:rsidRPr="00783FEE" w:rsidRDefault="00783FEE" w:rsidP="00783FEE">
      <w:r w:rsidRPr="00783FEE">
        <w:t>Years 7 – 8</w:t>
      </w:r>
      <w:r>
        <w:t>:</w:t>
      </w:r>
      <w:r w:rsidRPr="00783FEE">
        <w:t xml:space="preserve"> $500 Visa Gift card for student and a $500 Visa Gift card for the school</w:t>
      </w:r>
    </w:p>
    <w:p w14:paraId="32251223" w14:textId="1B691B39" w:rsidR="00783FEE" w:rsidRPr="00783FEE" w:rsidRDefault="00783FEE" w:rsidP="00783FEE">
      <w:r w:rsidRPr="00783FEE">
        <w:t>Years 9 – 10</w:t>
      </w:r>
      <w:r>
        <w:t>:</w:t>
      </w:r>
      <w:r w:rsidRPr="00783FEE">
        <w:t xml:space="preserve"> $500 Visa Gift card for student and a $500 Visa Gift card for the school</w:t>
      </w:r>
    </w:p>
    <w:p w14:paraId="202B0B39" w14:textId="53466BD4" w:rsidR="00B42CA2" w:rsidRPr="006F791F" w:rsidRDefault="00B42CA2" w:rsidP="00B42CA2">
      <w:pPr>
        <w:rPr>
          <w:b/>
          <w:bCs/>
        </w:rPr>
      </w:pPr>
      <w:r w:rsidRPr="006F791F">
        <w:rPr>
          <w:b/>
          <w:bCs/>
        </w:rPr>
        <w:t xml:space="preserve">Entries close 11 December with winners to be announced on 15 December 2023. </w:t>
      </w:r>
    </w:p>
    <w:p w14:paraId="5C503255" w14:textId="77777777" w:rsidR="00B02BBF" w:rsidRPr="0036741E" w:rsidRDefault="00B02BBF" w:rsidP="00B02BBF">
      <w:pPr>
        <w:rPr>
          <w:rFonts w:eastAsiaTheme="majorEastAsia" w:cstheme="majorBidi"/>
          <w:b/>
          <w:color w:val="F15E23"/>
          <w:sz w:val="29"/>
          <w:szCs w:val="29"/>
        </w:rPr>
      </w:pPr>
      <w:r w:rsidRPr="0036741E">
        <w:rPr>
          <w:rFonts w:eastAsiaTheme="majorEastAsia" w:cstheme="majorBidi"/>
          <w:b/>
          <w:color w:val="F15E23"/>
          <w:sz w:val="29"/>
          <w:szCs w:val="29"/>
        </w:rPr>
        <w:t>Entry requirements</w:t>
      </w:r>
    </w:p>
    <w:p w14:paraId="0BA7C13F" w14:textId="77777777" w:rsidR="00B02BBF" w:rsidRDefault="00B02BBF" w:rsidP="00B02BBF">
      <w:pPr>
        <w:pStyle w:val="ListParagraph"/>
        <w:numPr>
          <w:ilvl w:val="0"/>
          <w:numId w:val="46"/>
        </w:numPr>
        <w:spacing w:before="0" w:after="0" w:line="240" w:lineRule="auto"/>
      </w:pPr>
      <w:bookmarkStart w:id="0" w:name="_Hlk149725431"/>
      <w:r>
        <w:t>Videos must focus on the STEM achievements of an Australian woman.</w:t>
      </w:r>
    </w:p>
    <w:p w14:paraId="3DAD439C" w14:textId="77777777" w:rsidR="00B02BBF" w:rsidRDefault="00B02BBF" w:rsidP="00B02BBF">
      <w:pPr>
        <w:pStyle w:val="ListParagraph"/>
        <w:numPr>
          <w:ilvl w:val="0"/>
          <w:numId w:val="46"/>
        </w:numPr>
        <w:spacing w:before="0" w:after="0" w:line="240" w:lineRule="auto"/>
      </w:pPr>
      <w:r>
        <w:t>Videos must be no longer than 3 minutes, no larger than 600 MB, and submitted as MP4 files.</w:t>
      </w:r>
    </w:p>
    <w:p w14:paraId="3B079A94" w14:textId="77777777" w:rsidR="00B02BBF" w:rsidRDefault="00B02BBF" w:rsidP="00B02BBF">
      <w:pPr>
        <w:pStyle w:val="ListParagraph"/>
        <w:numPr>
          <w:ilvl w:val="0"/>
          <w:numId w:val="46"/>
        </w:numPr>
        <w:spacing w:before="0" w:after="0" w:line="240" w:lineRule="auto"/>
      </w:pPr>
      <w:r>
        <w:t xml:space="preserve">Video submissions can be created by one student, or by a team of students up to a whole school class (25 students). </w:t>
      </w:r>
    </w:p>
    <w:p w14:paraId="2DC1F09D" w14:textId="77777777" w:rsidR="00B02BBF" w:rsidRDefault="00B02BBF" w:rsidP="00B02BBF">
      <w:pPr>
        <w:pStyle w:val="ListParagraph"/>
        <w:numPr>
          <w:ilvl w:val="0"/>
          <w:numId w:val="46"/>
        </w:numPr>
        <w:spacing w:before="0" w:after="0" w:line="240" w:lineRule="auto"/>
      </w:pPr>
      <w:r>
        <w:t>All video content must be students’ own original work.</w:t>
      </w:r>
    </w:p>
    <w:p w14:paraId="04389081" w14:textId="77777777" w:rsidR="00B02BBF" w:rsidRDefault="00B02BBF" w:rsidP="00B02BBF">
      <w:pPr>
        <w:pStyle w:val="ListParagraph"/>
        <w:numPr>
          <w:ilvl w:val="0"/>
          <w:numId w:val="46"/>
        </w:numPr>
        <w:spacing w:before="0" w:after="0" w:line="240" w:lineRule="auto"/>
      </w:pPr>
      <w:r>
        <w:t xml:space="preserve">Students must ensure they have copyright approval and permission to share images, audio or video of persons other than themselves. </w:t>
      </w:r>
    </w:p>
    <w:p w14:paraId="090C53B2" w14:textId="77777777" w:rsidR="00B02BBF" w:rsidRDefault="00B02BBF" w:rsidP="00B02BBF">
      <w:pPr>
        <w:pStyle w:val="ListParagraph"/>
        <w:numPr>
          <w:ilvl w:val="0"/>
          <w:numId w:val="46"/>
        </w:numPr>
        <w:spacing w:before="0" w:after="0" w:line="240" w:lineRule="auto"/>
      </w:pPr>
      <w:r>
        <w:t xml:space="preserve">Students must ensure their privacy is protected if they choose to appear in the video. </w:t>
      </w:r>
    </w:p>
    <w:p w14:paraId="38F39B4C" w14:textId="77777777" w:rsidR="00B02BBF" w:rsidRPr="0036741E" w:rsidRDefault="00B02BBF" w:rsidP="00B02BBF">
      <w:pPr>
        <w:pStyle w:val="ListParagraph"/>
        <w:numPr>
          <w:ilvl w:val="0"/>
          <w:numId w:val="46"/>
        </w:numPr>
        <w:spacing w:before="0" w:after="0" w:line="240" w:lineRule="auto"/>
      </w:pPr>
      <w:r>
        <w:t xml:space="preserve">Schools can submit multiple entries. </w:t>
      </w:r>
      <w:bookmarkEnd w:id="0"/>
    </w:p>
    <w:p w14:paraId="74997EF5" w14:textId="77777777" w:rsidR="00B02BBF" w:rsidRPr="0036741E" w:rsidRDefault="00B02BBF" w:rsidP="00B02BBF">
      <w:pPr>
        <w:rPr>
          <w:rFonts w:eastAsiaTheme="majorEastAsia" w:cstheme="majorBidi"/>
          <w:b/>
          <w:color w:val="F15E23"/>
          <w:sz w:val="29"/>
          <w:szCs w:val="29"/>
        </w:rPr>
      </w:pPr>
      <w:bookmarkStart w:id="1" w:name="_Hlk149725445"/>
      <w:r w:rsidRPr="0036741E">
        <w:rPr>
          <w:rFonts w:eastAsiaTheme="majorEastAsia" w:cstheme="majorBidi"/>
          <w:b/>
          <w:color w:val="F15E23"/>
          <w:sz w:val="29"/>
          <w:szCs w:val="29"/>
        </w:rPr>
        <w:t>Judging criteria</w:t>
      </w:r>
      <w:bookmarkEnd w:id="1"/>
    </w:p>
    <w:p w14:paraId="3FA880BA" w14:textId="77777777" w:rsidR="00B02BBF" w:rsidRDefault="00B02BBF" w:rsidP="00B02BBF">
      <w:r>
        <w:t xml:space="preserve">Videos will be assessed according to the following criteria: </w:t>
      </w:r>
    </w:p>
    <w:p w14:paraId="3E5F45FF" w14:textId="77777777" w:rsidR="00B02BBF" w:rsidRDefault="00B02BBF" w:rsidP="00B02BBF">
      <w:pPr>
        <w:pStyle w:val="ListBullet"/>
      </w:pPr>
      <w:r>
        <w:t xml:space="preserve">Compelling content </w:t>
      </w:r>
    </w:p>
    <w:p w14:paraId="680D2D16" w14:textId="77777777" w:rsidR="00B02BBF" w:rsidRDefault="00B02BBF" w:rsidP="00B02BBF">
      <w:pPr>
        <w:pStyle w:val="ListBullet"/>
      </w:pPr>
      <w:r>
        <w:t xml:space="preserve">Creative storytelling </w:t>
      </w:r>
    </w:p>
    <w:p w14:paraId="5C87A2F2" w14:textId="77777777" w:rsidR="00B02BBF" w:rsidRDefault="00B02BBF" w:rsidP="00B02BBF">
      <w:pPr>
        <w:pStyle w:val="ListBullet"/>
      </w:pPr>
      <w:r>
        <w:t>Story structure and coherence</w:t>
      </w:r>
    </w:p>
    <w:p w14:paraId="5A8304B7" w14:textId="77777777" w:rsidR="00B02BBF" w:rsidRDefault="00B02BBF" w:rsidP="00B02BBF">
      <w:pPr>
        <w:pStyle w:val="ListBullet"/>
      </w:pPr>
      <w:r>
        <w:t>Entertainment value</w:t>
      </w:r>
    </w:p>
    <w:p w14:paraId="28ACE569" w14:textId="1A6E5415" w:rsidR="00956E73" w:rsidRDefault="00B02BBF" w:rsidP="00B0320C">
      <w:pPr>
        <w:pStyle w:val="ListBullet"/>
      </w:pPr>
      <w:r>
        <w:t>Overall video quality</w:t>
      </w:r>
    </w:p>
    <w:p w14:paraId="2AA12700" w14:textId="77777777" w:rsidR="00956E73" w:rsidRPr="00956E73" w:rsidRDefault="00956E73" w:rsidP="00956E73">
      <w:pPr>
        <w:pStyle w:val="ListBullet"/>
        <w:numPr>
          <w:ilvl w:val="0"/>
          <w:numId w:val="0"/>
        </w:numPr>
        <w:ind w:left="284"/>
      </w:pPr>
    </w:p>
    <w:p w14:paraId="43259ABC" w14:textId="1F77358E" w:rsidR="00956E73" w:rsidRDefault="00956E73" w:rsidP="00B0320C">
      <w:pPr>
        <w:rPr>
          <w:rFonts w:eastAsiaTheme="majorEastAsia" w:cstheme="majorBidi"/>
          <w:b/>
          <w:color w:val="F15E23"/>
          <w:sz w:val="29"/>
          <w:szCs w:val="29"/>
        </w:rPr>
      </w:pPr>
      <w:r>
        <w:rPr>
          <w:rFonts w:eastAsiaTheme="majorEastAsia" w:cstheme="majorBidi"/>
          <w:b/>
          <w:color w:val="F15E23"/>
          <w:sz w:val="29"/>
          <w:szCs w:val="29"/>
        </w:rPr>
        <w:t>How to submit competition entry</w:t>
      </w:r>
    </w:p>
    <w:p w14:paraId="5EF6F5D8" w14:textId="15F4FD97" w:rsidR="00956E73" w:rsidRPr="00956E73" w:rsidRDefault="00956E73" w:rsidP="00956E73">
      <w:pPr>
        <w:pStyle w:val="ListParagraph"/>
        <w:numPr>
          <w:ilvl w:val="0"/>
          <w:numId w:val="48"/>
        </w:numPr>
        <w:spacing w:before="0" w:after="0" w:line="240" w:lineRule="auto"/>
      </w:pPr>
      <w:r w:rsidRPr="00956E73">
        <w:t xml:space="preserve">Read the </w:t>
      </w:r>
      <w:hyperlink r:id="rId11" w:tgtFrame="_blank" w:history="1">
        <w:r w:rsidRPr="00956E73">
          <w:rPr>
            <w:rStyle w:val="Hyperlink"/>
          </w:rPr>
          <w:t>Terms</w:t>
        </w:r>
        <w:r w:rsidRPr="00956E73">
          <w:rPr>
            <w:rStyle w:val="Hyperlink"/>
          </w:rPr>
          <w:t xml:space="preserve"> </w:t>
        </w:r>
        <w:r w:rsidRPr="00956E73">
          <w:rPr>
            <w:rStyle w:val="Hyperlink"/>
          </w:rPr>
          <w:t>and Conditions</w:t>
        </w:r>
        <w:r w:rsidRPr="00956E73">
          <w:rPr>
            <w:rStyle w:val="Hyperlink"/>
            <w:u w:val="none"/>
          </w:rPr>
          <w:t>. </w:t>
        </w:r>
      </w:hyperlink>
    </w:p>
    <w:p w14:paraId="43425542" w14:textId="31E1275D" w:rsidR="00956E73" w:rsidRPr="00956E73" w:rsidRDefault="00956E73" w:rsidP="00956E73">
      <w:pPr>
        <w:pStyle w:val="ListParagraph"/>
        <w:numPr>
          <w:ilvl w:val="0"/>
          <w:numId w:val="48"/>
        </w:numPr>
        <w:spacing w:before="0" w:after="0" w:line="240" w:lineRule="auto"/>
      </w:pPr>
      <w:r w:rsidRPr="00956E73">
        <w:t>Complete the She Did What?</w:t>
      </w:r>
      <w:r w:rsidR="00C76F04">
        <w:rPr>
          <w:rStyle w:val="Hyperlink"/>
        </w:rPr>
        <w:t xml:space="preserve"> </w:t>
      </w:r>
      <w:hyperlink r:id="rId12" w:history="1">
        <w:r w:rsidR="00C76F04" w:rsidRPr="00C76F04">
          <w:rPr>
            <w:rStyle w:val="Hyperlink"/>
          </w:rPr>
          <w:t>entry form</w:t>
        </w:r>
      </w:hyperlink>
      <w:r w:rsidR="00C76F04" w:rsidRPr="00956E73">
        <w:t xml:space="preserve"> </w:t>
      </w:r>
    </w:p>
    <w:p w14:paraId="32E9676E" w14:textId="692097DC" w:rsidR="00956E73" w:rsidRDefault="00956E73" w:rsidP="00B0320C">
      <w:pPr>
        <w:pStyle w:val="ListParagraph"/>
        <w:numPr>
          <w:ilvl w:val="0"/>
          <w:numId w:val="48"/>
        </w:numPr>
        <w:spacing w:before="0" w:after="0" w:line="240" w:lineRule="auto"/>
      </w:pPr>
      <w:r w:rsidRPr="00956E73">
        <w:t>Submit your video entry via </w:t>
      </w:r>
      <w:hyperlink r:id="rId13" w:tgtFrame="_blank" w:history="1">
        <w:r w:rsidRPr="00956E73">
          <w:rPr>
            <w:rStyle w:val="Hyperlink"/>
          </w:rPr>
          <w:t>WeTransfer</w:t>
        </w:r>
        <w:r w:rsidRPr="00956E73">
          <w:t>. </w:t>
        </w:r>
      </w:hyperlink>
    </w:p>
    <w:p w14:paraId="5F07E451" w14:textId="77777777" w:rsidR="00956E73" w:rsidRPr="00956E73" w:rsidRDefault="00956E73" w:rsidP="00956E73">
      <w:pPr>
        <w:pStyle w:val="ListParagraph"/>
        <w:spacing w:before="0" w:after="0" w:line="240" w:lineRule="auto"/>
      </w:pPr>
    </w:p>
    <w:p w14:paraId="77C1DFA6" w14:textId="48BE2F33" w:rsidR="00B0320C" w:rsidRPr="00B0320C" w:rsidRDefault="00B0320C" w:rsidP="00B0320C">
      <w:pPr>
        <w:rPr>
          <w:rFonts w:eastAsiaTheme="majorEastAsia" w:cstheme="majorBidi"/>
          <w:b/>
          <w:color w:val="F15E23"/>
          <w:sz w:val="29"/>
          <w:szCs w:val="29"/>
        </w:rPr>
      </w:pPr>
      <w:r w:rsidRPr="00B0320C">
        <w:rPr>
          <w:rFonts w:eastAsiaTheme="majorEastAsia" w:cstheme="majorBidi"/>
          <w:b/>
          <w:color w:val="F15E23"/>
          <w:sz w:val="29"/>
          <w:szCs w:val="29"/>
        </w:rPr>
        <w:t>About the Girls in STEM Toolkit (The GiST)</w:t>
      </w:r>
    </w:p>
    <w:p w14:paraId="63ADDDA9" w14:textId="77777777" w:rsidR="00B0320C" w:rsidRDefault="00B0320C" w:rsidP="00B0320C">
      <w:r>
        <w:t>The GiST Toolkit aims to:</w:t>
      </w:r>
    </w:p>
    <w:p w14:paraId="201D8E10" w14:textId="77777777" w:rsidR="00B0320C" w:rsidRDefault="00B0320C" w:rsidP="00B0320C">
      <w:pPr>
        <w:pStyle w:val="ListParagraph"/>
        <w:numPr>
          <w:ilvl w:val="0"/>
          <w:numId w:val="42"/>
        </w:numPr>
        <w:spacing w:before="0" w:after="0" w:line="240" w:lineRule="auto"/>
      </w:pPr>
      <w:r>
        <w:t>build girls’ confidence around STEM subjects</w:t>
      </w:r>
    </w:p>
    <w:p w14:paraId="28DFC458" w14:textId="77777777" w:rsidR="00B0320C" w:rsidRDefault="00B0320C" w:rsidP="00B0320C">
      <w:pPr>
        <w:pStyle w:val="ListParagraph"/>
        <w:numPr>
          <w:ilvl w:val="0"/>
          <w:numId w:val="42"/>
        </w:numPr>
        <w:spacing w:before="0" w:after="0" w:line="240" w:lineRule="auto"/>
      </w:pPr>
      <w:r>
        <w:lastRenderedPageBreak/>
        <w:t>support teachers and families to engage meaningfully with girls about pursuing careers in STEM</w:t>
      </w:r>
    </w:p>
    <w:p w14:paraId="575F0B40" w14:textId="398DA8B3" w:rsidR="00B0320C" w:rsidRDefault="00B0320C" w:rsidP="00B0320C">
      <w:pPr>
        <w:pStyle w:val="ListParagraph"/>
        <w:numPr>
          <w:ilvl w:val="0"/>
          <w:numId w:val="42"/>
        </w:numPr>
        <w:spacing w:before="0" w:after="0" w:line="240" w:lineRule="auto"/>
      </w:pPr>
      <w:r>
        <w:t xml:space="preserve">showcase STEM programs and activities relating to STEM and provide a range of role models for girls and young women. </w:t>
      </w:r>
    </w:p>
    <w:p w14:paraId="434596CD" w14:textId="0A8D9D6B" w:rsidR="00B0320C" w:rsidRDefault="00B0320C" w:rsidP="00B0320C">
      <w:r>
        <w:t xml:space="preserve">One challenge in this space is the under-reporting of women’s achievements in STEM. This absence of celebrated role models can reinforce gender stereotypes, which in turn often leads girls to believe that they do not belong in STEM fields, are not ‘clever’ enough to pursue STEM or would be perceived as less feminine if they did engage deeply with STEM. </w:t>
      </w:r>
    </w:p>
    <w:p w14:paraId="0B5031E1" w14:textId="75DCD9CD" w:rsidR="00B0320C" w:rsidRDefault="00B0320C" w:rsidP="00B0320C">
      <w:r>
        <w:t xml:space="preserve">Supporting all students to </w:t>
      </w:r>
      <w:proofErr w:type="spellStart"/>
      <w:r>
        <w:t>recognise</w:t>
      </w:r>
      <w:proofErr w:type="spellEnd"/>
      <w:r>
        <w:t xml:space="preserve"> the valuable achievements and contributions of diverse STEM experts strengthens their perception of the diversity of the STEM community and can challenge negative stereotypes. </w:t>
      </w:r>
    </w:p>
    <w:p w14:paraId="0350AF28" w14:textId="52E9170A" w:rsidR="00B0320C" w:rsidRDefault="00B0320C" w:rsidP="00B0320C">
      <w:r>
        <w:t xml:space="preserve">For more information, visit </w:t>
      </w:r>
      <w:hyperlink r:id="rId14" w:history="1">
        <w:r w:rsidRPr="00791F2E">
          <w:rPr>
            <w:rStyle w:val="Hyperlink"/>
          </w:rPr>
          <w:t>https://www.thegist.edu.au</w:t>
        </w:r>
      </w:hyperlink>
      <w:r>
        <w:t>.</w:t>
      </w:r>
    </w:p>
    <w:p w14:paraId="751220EA" w14:textId="644A45D7" w:rsidR="00B0320C" w:rsidRPr="00B0320C" w:rsidRDefault="00B0320C" w:rsidP="00B0320C">
      <w:pPr>
        <w:rPr>
          <w:rFonts w:eastAsiaTheme="majorEastAsia" w:cstheme="majorBidi"/>
          <w:b/>
          <w:color w:val="F15E23"/>
          <w:sz w:val="29"/>
          <w:szCs w:val="29"/>
        </w:rPr>
      </w:pPr>
      <w:r w:rsidRPr="00B0320C">
        <w:rPr>
          <w:rFonts w:eastAsiaTheme="majorEastAsia" w:cstheme="majorBidi"/>
          <w:b/>
          <w:color w:val="F15E23"/>
          <w:sz w:val="29"/>
          <w:szCs w:val="29"/>
        </w:rPr>
        <w:t>Curriculum alignment</w:t>
      </w:r>
    </w:p>
    <w:p w14:paraId="485FB3A5" w14:textId="5325AC3B" w:rsidR="00B0320C" w:rsidRPr="00B0320C" w:rsidRDefault="00B0320C" w:rsidP="00B0320C">
      <w:r>
        <w:t xml:space="preserve">Students can work individually or collaboratively to create their video. In doing so, they are actively </w:t>
      </w:r>
      <w:proofErr w:type="spellStart"/>
      <w:r>
        <w:t>utilising</w:t>
      </w:r>
      <w:proofErr w:type="spellEnd"/>
      <w:r>
        <w:t xml:space="preserve"> their research skills, critical and creative thinking, ICT capability and personal and social capability. This would make an excellent project to explore the English and Media Arts curriculum, and there is also a significant opportunity to engage students with key concepts in Science as a Human Endeavour. </w:t>
      </w:r>
    </w:p>
    <w:p w14:paraId="1512C3A1" w14:textId="0105C3F1" w:rsidR="00B0320C" w:rsidRPr="00B0320C" w:rsidRDefault="00B0320C" w:rsidP="00B0320C">
      <w:pPr>
        <w:rPr>
          <w:rFonts w:eastAsiaTheme="majorEastAsia" w:cstheme="majorBidi"/>
          <w:b/>
          <w:color w:val="F15E23"/>
          <w:sz w:val="29"/>
          <w:szCs w:val="29"/>
        </w:rPr>
      </w:pPr>
      <w:r w:rsidRPr="00B0320C">
        <w:rPr>
          <w:rFonts w:eastAsiaTheme="majorEastAsia" w:cstheme="majorBidi"/>
          <w:b/>
          <w:color w:val="F15E23"/>
          <w:sz w:val="29"/>
          <w:szCs w:val="29"/>
        </w:rPr>
        <w:t xml:space="preserve">Tips on engaging students with the competition </w:t>
      </w:r>
    </w:p>
    <w:p w14:paraId="0BE7BD06" w14:textId="77777777" w:rsidR="00B0320C" w:rsidRDefault="00B0320C" w:rsidP="00B0320C">
      <w:r>
        <w:t xml:space="preserve">A key motivation for students will be finding a personal connection with the STEM expert they select to profile. This might be a woman who: </w:t>
      </w:r>
    </w:p>
    <w:p w14:paraId="544B583C" w14:textId="77777777" w:rsidR="00B0320C" w:rsidRDefault="00B0320C" w:rsidP="00B0320C">
      <w:pPr>
        <w:pStyle w:val="ListParagraph"/>
        <w:numPr>
          <w:ilvl w:val="0"/>
          <w:numId w:val="43"/>
        </w:numPr>
        <w:spacing w:before="0" w:after="0" w:line="240" w:lineRule="auto"/>
      </w:pPr>
      <w:r>
        <w:t>is known at your school</w:t>
      </w:r>
    </w:p>
    <w:p w14:paraId="6984D374" w14:textId="77777777" w:rsidR="00B0320C" w:rsidRDefault="00B0320C" w:rsidP="00B0320C">
      <w:pPr>
        <w:pStyle w:val="ListParagraph"/>
        <w:numPr>
          <w:ilvl w:val="0"/>
          <w:numId w:val="43"/>
        </w:numPr>
        <w:spacing w:before="0" w:after="0" w:line="240" w:lineRule="auto"/>
      </w:pPr>
      <w:r>
        <w:t>plays a pivotal role in researching or designing solutions to a problem students care deeply about</w:t>
      </w:r>
    </w:p>
    <w:p w14:paraId="27B10B4B" w14:textId="77777777" w:rsidR="00B0320C" w:rsidRDefault="00B0320C" w:rsidP="00B0320C">
      <w:pPr>
        <w:pStyle w:val="ListParagraph"/>
        <w:numPr>
          <w:ilvl w:val="0"/>
          <w:numId w:val="43"/>
        </w:numPr>
        <w:spacing w:before="0" w:after="0" w:line="240" w:lineRule="auto"/>
      </w:pPr>
      <w:r>
        <w:t>has been recently been profiled in the media</w:t>
      </w:r>
    </w:p>
    <w:p w14:paraId="4E0B0347" w14:textId="77777777" w:rsidR="00B0320C" w:rsidRDefault="00B0320C" w:rsidP="00B0320C">
      <w:pPr>
        <w:pStyle w:val="ListParagraph"/>
        <w:numPr>
          <w:ilvl w:val="0"/>
          <w:numId w:val="43"/>
        </w:numPr>
        <w:spacing w:before="0" w:after="0" w:line="240" w:lineRule="auto"/>
      </w:pPr>
      <w:r>
        <w:t>shares common experiences with students, such as having grown up in the same community.</w:t>
      </w:r>
    </w:p>
    <w:p w14:paraId="17899C21" w14:textId="77777777" w:rsidR="00B0320C" w:rsidRDefault="00B0320C" w:rsidP="00B0320C"/>
    <w:p w14:paraId="05F53724" w14:textId="639E3102" w:rsidR="00B0320C" w:rsidRDefault="00B0320C" w:rsidP="00B0320C">
      <w:r>
        <w:t xml:space="preserve">The project could be completed during class time, as a club activity, or as a special project, depending on your school environment. Students do not need to be technically proficient video-makers – the emphasis is on creative storytelling. </w:t>
      </w:r>
    </w:p>
    <w:p w14:paraId="5E87F5DB" w14:textId="324D3245" w:rsidR="00B0320C" w:rsidRPr="00B0320C" w:rsidRDefault="00B0320C" w:rsidP="00B0320C">
      <w:pPr>
        <w:rPr>
          <w:rFonts w:eastAsiaTheme="majorEastAsia" w:cstheme="majorBidi"/>
          <w:b/>
          <w:color w:val="F15E23"/>
          <w:sz w:val="29"/>
          <w:szCs w:val="29"/>
        </w:rPr>
      </w:pPr>
      <w:r w:rsidRPr="00B0320C">
        <w:rPr>
          <w:rFonts w:eastAsiaTheme="majorEastAsia" w:cstheme="majorBidi"/>
          <w:b/>
          <w:color w:val="F15E23"/>
          <w:sz w:val="29"/>
          <w:szCs w:val="29"/>
        </w:rPr>
        <w:t>Resources</w:t>
      </w:r>
    </w:p>
    <w:p w14:paraId="20EFA9A1" w14:textId="4944B0EB" w:rsidR="00B0320C" w:rsidRDefault="00134F88" w:rsidP="00B0320C">
      <w:hyperlink r:id="rId15" w:history="1">
        <w:r w:rsidR="00C30BD2" w:rsidRPr="00D846D3">
          <w:rPr>
            <w:rStyle w:val="Hyperlink"/>
          </w:rPr>
          <w:t>She D</w:t>
        </w:r>
        <w:r w:rsidR="00C30BD2" w:rsidRPr="00D846D3">
          <w:rPr>
            <w:rStyle w:val="Hyperlink"/>
          </w:rPr>
          <w:t>i</w:t>
        </w:r>
        <w:r w:rsidR="00C30BD2" w:rsidRPr="00D846D3">
          <w:rPr>
            <w:rStyle w:val="Hyperlink"/>
          </w:rPr>
          <w:t>d Wh</w:t>
        </w:r>
        <w:r w:rsidR="00C30BD2" w:rsidRPr="00D846D3">
          <w:rPr>
            <w:rStyle w:val="Hyperlink"/>
          </w:rPr>
          <w:t>a</w:t>
        </w:r>
        <w:r w:rsidR="00C30BD2" w:rsidRPr="00D846D3">
          <w:rPr>
            <w:rStyle w:val="Hyperlink"/>
          </w:rPr>
          <w:t>t? PowerPoint</w:t>
        </w:r>
      </w:hyperlink>
      <w:r w:rsidR="00C30BD2">
        <w:t xml:space="preserve"> presentation. </w:t>
      </w:r>
      <w:r w:rsidR="00B0320C">
        <w:t>This presentation includes:</w:t>
      </w:r>
    </w:p>
    <w:p w14:paraId="254B3B83" w14:textId="77777777" w:rsidR="00B0320C" w:rsidRDefault="00B0320C" w:rsidP="00B0320C">
      <w:pPr>
        <w:pStyle w:val="ListParagraph"/>
        <w:numPr>
          <w:ilvl w:val="0"/>
          <w:numId w:val="44"/>
        </w:numPr>
        <w:spacing w:before="0" w:after="0" w:line="240" w:lineRule="auto"/>
      </w:pPr>
      <w:r>
        <w:t xml:space="preserve">a short engagement activity </w:t>
      </w:r>
    </w:p>
    <w:p w14:paraId="5236E901" w14:textId="77777777" w:rsidR="00B0320C" w:rsidRDefault="00B0320C" w:rsidP="00B0320C">
      <w:pPr>
        <w:pStyle w:val="ListParagraph"/>
        <w:numPr>
          <w:ilvl w:val="0"/>
          <w:numId w:val="44"/>
        </w:numPr>
        <w:spacing w:before="0" w:after="0" w:line="240" w:lineRule="auto"/>
      </w:pPr>
      <w:r>
        <w:t>examples of different approaches to video storytelling</w:t>
      </w:r>
    </w:p>
    <w:p w14:paraId="1F95B218" w14:textId="77777777" w:rsidR="00B0320C" w:rsidRDefault="00B0320C" w:rsidP="00B0320C">
      <w:pPr>
        <w:pStyle w:val="ListParagraph"/>
        <w:numPr>
          <w:ilvl w:val="0"/>
          <w:numId w:val="44"/>
        </w:numPr>
        <w:spacing w:before="0" w:after="0" w:line="240" w:lineRule="auto"/>
      </w:pPr>
      <w:r>
        <w:t>a step-by-step overview of how to create the video</w:t>
      </w:r>
    </w:p>
    <w:p w14:paraId="7A65CBE5" w14:textId="33902C2C" w:rsidR="00B0320C" w:rsidRDefault="00B0320C" w:rsidP="00B0320C">
      <w:pPr>
        <w:pStyle w:val="ListParagraph"/>
        <w:numPr>
          <w:ilvl w:val="0"/>
          <w:numId w:val="44"/>
        </w:numPr>
        <w:spacing w:before="0" w:after="0" w:line="240" w:lineRule="auto"/>
      </w:pPr>
      <w:r>
        <w:t>a checklist to review prior to submission.</w:t>
      </w:r>
    </w:p>
    <w:p w14:paraId="3388CD9F" w14:textId="3CFB722B" w:rsidR="00B0320C" w:rsidRDefault="00B0320C" w:rsidP="00B0320C">
      <w:r>
        <w:t>The following resources may also be of use when planning the project.</w:t>
      </w:r>
    </w:p>
    <w:p w14:paraId="22450A0E" w14:textId="31B85322" w:rsidR="00B0320C" w:rsidRPr="00134F88" w:rsidRDefault="00134F88" w:rsidP="00B0320C">
      <w:pPr>
        <w:pStyle w:val="ListParagraph"/>
        <w:numPr>
          <w:ilvl w:val="0"/>
          <w:numId w:val="45"/>
        </w:numPr>
        <w:spacing w:before="0" w:after="0" w:line="240" w:lineRule="auto"/>
        <w:rPr>
          <w:rStyle w:val="Hyperlink"/>
        </w:rPr>
      </w:pPr>
      <w:r>
        <w:fldChar w:fldCharType="begin"/>
      </w:r>
      <w:r>
        <w:instrText>HYPERLINK "https://www.thegist.edu.au/media/554h5equ/sdw_faq.docx"</w:instrText>
      </w:r>
      <w:r>
        <w:fldChar w:fldCharType="separate"/>
      </w:r>
      <w:r w:rsidR="00B0320C" w:rsidRPr="00134F88">
        <w:rPr>
          <w:rStyle w:val="Hyperlink"/>
        </w:rPr>
        <w:t>FAQs</w:t>
      </w:r>
    </w:p>
    <w:p w14:paraId="4D9F84E4" w14:textId="4D2770E0" w:rsidR="00B0320C" w:rsidRDefault="00134F88" w:rsidP="00B0320C">
      <w:pPr>
        <w:pStyle w:val="ListParagraph"/>
        <w:numPr>
          <w:ilvl w:val="0"/>
          <w:numId w:val="45"/>
        </w:numPr>
        <w:spacing w:before="0" w:after="0" w:line="240" w:lineRule="auto"/>
      </w:pPr>
      <w:r>
        <w:fldChar w:fldCharType="end"/>
      </w:r>
      <w:hyperlink r:id="rId16" w:history="1">
        <w:r w:rsidR="00B0320C" w:rsidRPr="006F791F">
          <w:rPr>
            <w:rStyle w:val="Hyperlink"/>
          </w:rPr>
          <w:t>Australian Women in STEM websites</w:t>
        </w:r>
      </w:hyperlink>
      <w:r w:rsidR="00B0320C">
        <w:t xml:space="preserve"> </w:t>
      </w:r>
    </w:p>
    <w:p w14:paraId="7BB9F571" w14:textId="499AEA5D" w:rsidR="00B0320C" w:rsidRPr="00134F88" w:rsidRDefault="00134F88" w:rsidP="00B0320C">
      <w:pPr>
        <w:pStyle w:val="ListParagraph"/>
        <w:numPr>
          <w:ilvl w:val="0"/>
          <w:numId w:val="45"/>
        </w:numPr>
        <w:spacing w:before="0" w:after="0" w:line="240" w:lineRule="auto"/>
        <w:rPr>
          <w:rStyle w:val="Hyperlink"/>
        </w:rPr>
      </w:pPr>
      <w:r>
        <w:fldChar w:fldCharType="begin"/>
      </w:r>
      <w:r>
        <w:instrText>HYPERLINK "https://www.thegist.edu.au/media/f1sgczv2/sdw_storyboard_pdf.pdf"</w:instrText>
      </w:r>
      <w:r>
        <w:fldChar w:fldCharType="separate"/>
      </w:r>
      <w:r w:rsidR="00B0320C" w:rsidRPr="00134F88">
        <w:rPr>
          <w:rStyle w:val="Hyperlink"/>
        </w:rPr>
        <w:t>Storyboard template</w:t>
      </w:r>
    </w:p>
    <w:p w14:paraId="3A575C54" w14:textId="6C602DE8" w:rsidR="00B0320C" w:rsidRPr="00B0320C" w:rsidRDefault="00134F88" w:rsidP="00B0320C">
      <w:pPr>
        <w:rPr>
          <w:rFonts w:eastAsiaTheme="majorEastAsia" w:cstheme="majorBidi"/>
          <w:b/>
          <w:color w:val="F15E23"/>
          <w:sz w:val="29"/>
          <w:szCs w:val="29"/>
        </w:rPr>
      </w:pPr>
      <w:r>
        <w:fldChar w:fldCharType="end"/>
      </w:r>
      <w:r w:rsidR="00B0320C" w:rsidRPr="00B0320C">
        <w:rPr>
          <w:rFonts w:eastAsiaTheme="majorEastAsia" w:cstheme="majorBidi"/>
          <w:b/>
          <w:color w:val="F15E23"/>
          <w:sz w:val="29"/>
          <w:szCs w:val="29"/>
        </w:rPr>
        <w:t>Acknowledgement and copyright overview</w:t>
      </w:r>
    </w:p>
    <w:p w14:paraId="2A05B18B" w14:textId="079EE794" w:rsidR="00B0320C" w:rsidRDefault="00B0320C" w:rsidP="00B0320C">
      <w:r>
        <w:t xml:space="preserve">The winning entries will be shared online so it is critical that they comply with copyright law. Put simply, to use somebody else’s work in your video, you need permission. If you haven’t created it, you probably don’t own the rights to it. This includes music and all print and online media, such as books and illustrations, online sources and digital images. </w:t>
      </w:r>
    </w:p>
    <w:p w14:paraId="3709E705" w14:textId="7626D0CF" w:rsidR="00B0320C" w:rsidRDefault="00B0320C" w:rsidP="00B0320C">
      <w:r>
        <w:lastRenderedPageBreak/>
        <w:t xml:space="preserve">Students need to be aware that images that appear on posters, props, computer screens or televisions that feature in the video are also subject to copyright law.  </w:t>
      </w:r>
    </w:p>
    <w:p w14:paraId="509FCF6A" w14:textId="7BED2622" w:rsidR="00B0320C" w:rsidRDefault="00B0320C" w:rsidP="00B0320C">
      <w:r>
        <w:t xml:space="preserve">There are many online sites that offer public domain, royalty-free and Creative Commons music and images that students can include in their videos. </w:t>
      </w:r>
      <w:r w:rsidR="00D74DE1">
        <w:t xml:space="preserve">See the </w:t>
      </w:r>
      <w:hyperlink r:id="rId17" w:history="1">
        <w:r w:rsidR="00D74DE1" w:rsidRPr="00BD323C">
          <w:rPr>
            <w:rStyle w:val="Hyperlink"/>
          </w:rPr>
          <w:t>Creative Commons website</w:t>
        </w:r>
      </w:hyperlink>
      <w:r w:rsidR="00D74DE1">
        <w:t xml:space="preserve"> for a list of providers and further explanation of </w:t>
      </w:r>
      <w:hyperlink r:id="rId18" w:history="1">
        <w:r w:rsidR="00D74DE1" w:rsidRPr="00D74DE1">
          <w:rPr>
            <w:rStyle w:val="Hyperlink"/>
          </w:rPr>
          <w:t>copyright</w:t>
        </w:r>
      </w:hyperlink>
      <w:r w:rsidR="00D74DE1">
        <w:t>.</w:t>
      </w:r>
      <w:r w:rsidR="00BD323C">
        <w:t xml:space="preserve"> The GiST </w:t>
      </w:r>
      <w:hyperlink r:id="rId19" w:history="1">
        <w:r w:rsidR="00BD323C" w:rsidRPr="00BD323C">
          <w:rPr>
            <w:rStyle w:val="Hyperlink"/>
          </w:rPr>
          <w:t>image bank</w:t>
        </w:r>
      </w:hyperlink>
      <w:r w:rsidR="00BD323C">
        <w:t xml:space="preserve"> is also a great place to start if you’re looking for images to use that are free for education.</w:t>
      </w:r>
    </w:p>
    <w:p w14:paraId="71CD85DD" w14:textId="6B14D0B4" w:rsidR="00B0320C" w:rsidRDefault="00B0320C" w:rsidP="00D74DE1">
      <w:r>
        <w:t xml:space="preserve">All sourced materials must be acknowledged in credits. Ensure that you are complying with copyright owners’ specifications about how they would like their intellectual property acknowledged. </w:t>
      </w:r>
    </w:p>
    <w:p w14:paraId="74956FEF" w14:textId="77777777" w:rsidR="00B0320C" w:rsidRDefault="00B0320C" w:rsidP="00B0320C">
      <w:r>
        <w:t xml:space="preserve">For more information, there are a range of Fact Sheets available at the Australian Copyright Council. </w:t>
      </w:r>
    </w:p>
    <w:p w14:paraId="6764BA4E" w14:textId="4F02102D" w:rsidR="00B0320C" w:rsidRDefault="00B0320C" w:rsidP="00B0320C">
      <w:r>
        <w:t>(</w:t>
      </w:r>
      <w:hyperlink r:id="rId20" w:history="1">
        <w:r w:rsidRPr="00791F2E">
          <w:rPr>
            <w:rStyle w:val="Hyperlink"/>
          </w:rPr>
          <w:t>https://www.copyright.org.au/browse/book/ACC-Education:-Copyright-Basics-INFO048/</w:t>
        </w:r>
      </w:hyperlink>
      <w:r>
        <w:t xml:space="preserve">) </w:t>
      </w:r>
    </w:p>
    <w:p w14:paraId="6DA7650E" w14:textId="3D9A3131" w:rsidR="00B0320C" w:rsidRPr="00B0320C" w:rsidRDefault="00B0320C" w:rsidP="00B0320C">
      <w:pPr>
        <w:rPr>
          <w:rFonts w:eastAsiaTheme="majorEastAsia" w:cstheme="majorBidi"/>
          <w:b/>
          <w:color w:val="F15E23"/>
          <w:sz w:val="29"/>
          <w:szCs w:val="29"/>
        </w:rPr>
      </w:pPr>
      <w:r w:rsidRPr="00B0320C">
        <w:rPr>
          <w:rFonts w:eastAsiaTheme="majorEastAsia" w:cstheme="majorBidi"/>
          <w:b/>
          <w:color w:val="F15E23"/>
          <w:sz w:val="29"/>
          <w:szCs w:val="29"/>
        </w:rPr>
        <w:t xml:space="preserve">Protecting student privacy </w:t>
      </w:r>
    </w:p>
    <w:p w14:paraId="327516CE" w14:textId="06B3F2BF" w:rsidR="00B0320C" w:rsidRDefault="00B0320C" w:rsidP="00B0320C">
      <w:r>
        <w:t xml:space="preserve">Any student featured in the video must consent to be included in the video, and have the permission of their parent, carer or guardian. This </w:t>
      </w:r>
      <w:r w:rsidR="00B42CA2">
        <w:t xml:space="preserve">is outlined in the competition </w:t>
      </w:r>
      <w:hyperlink r:id="rId21" w:history="1">
        <w:r w:rsidR="00B42CA2" w:rsidRPr="00D846D3">
          <w:rPr>
            <w:rStyle w:val="Hyperlink"/>
          </w:rPr>
          <w:t>Terms and Conditions</w:t>
        </w:r>
      </w:hyperlink>
      <w:r w:rsidR="00B42CA2" w:rsidRPr="00D846D3">
        <w:t>.</w:t>
      </w:r>
      <w:r w:rsidR="00B42CA2">
        <w:t xml:space="preserve">  </w:t>
      </w:r>
      <w:r>
        <w:t xml:space="preserve"> </w:t>
      </w:r>
    </w:p>
    <w:p w14:paraId="706AFDAE" w14:textId="31A5E648" w:rsidR="00B0320C" w:rsidRDefault="00B0320C" w:rsidP="00B0320C">
      <w:r>
        <w:t xml:space="preserve">In addition, student engagement in the video project should be in line with school policy for the collection, use and disclosure of student images, videos and recordings. </w:t>
      </w:r>
    </w:p>
    <w:p w14:paraId="5392FAB0" w14:textId="77777777" w:rsidR="00B0320C" w:rsidRDefault="00B0320C" w:rsidP="00B0320C">
      <w:r>
        <w:t xml:space="preserve">For more information, see the </w:t>
      </w:r>
      <w:proofErr w:type="spellStart"/>
      <w:r>
        <w:t>eSafety</w:t>
      </w:r>
      <w:proofErr w:type="spellEnd"/>
      <w:r>
        <w:t xml:space="preserve"> Toolkit for Schools. (</w:t>
      </w:r>
      <w:r w:rsidRPr="00D71323">
        <w:t>https://www.esafety.gov.au/sites/default/files/2020-02/prepare_4_-_guidelines_for_social_media_use_-_video_sharing_and_online_collaboration.pdf</w:t>
      </w:r>
      <w:r>
        <w:t>)</w:t>
      </w:r>
    </w:p>
    <w:p w14:paraId="4C246E2A" w14:textId="05D7E3A3" w:rsidR="004A2395" w:rsidRDefault="00B0320C" w:rsidP="00BE10D7">
      <w:r>
        <w:t xml:space="preserve">Students featured in the video should not be easily identified by school uniform, name or location. Credits should only include students’ first names and last name initials. </w:t>
      </w:r>
    </w:p>
    <w:sectPr w:rsidR="004A2395" w:rsidSect="00710A1F">
      <w:headerReference w:type="default" r:id="rId22"/>
      <w:footerReference w:type="default" r:id="rId23"/>
      <w:headerReference w:type="first" r:id="rId24"/>
      <w:footerReference w:type="first" r:id="rId25"/>
      <w:type w:val="continuous"/>
      <w:pgSz w:w="11900" w:h="16820"/>
      <w:pgMar w:top="1440" w:right="1134" w:bottom="1701" w:left="1134" w:header="709" w:footer="425" w:gutter="0"/>
      <w:cols w:space="708"/>
      <w:titlePg/>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B85B2" w14:textId="77777777" w:rsidR="007845E4" w:rsidRDefault="007845E4" w:rsidP="00BE10D7">
      <w:r>
        <w:separator/>
      </w:r>
    </w:p>
  </w:endnote>
  <w:endnote w:type="continuationSeparator" w:id="0">
    <w:p w14:paraId="58AD9150" w14:textId="77777777" w:rsidR="007845E4" w:rsidRDefault="007845E4" w:rsidP="00BE1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Helvetica Light">
    <w:altName w:val="Arial Nova Light"/>
    <w:charset w:val="00"/>
    <w:family w:val="swiss"/>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34DC8" w14:textId="05A6F1D2" w:rsidR="00282542" w:rsidRPr="00750E70" w:rsidRDefault="00206623" w:rsidP="00206623">
    <w:pPr>
      <w:pStyle w:val="Footer"/>
    </w:pPr>
    <w:r w:rsidRPr="001A74D4">
      <w:rPr>
        <w:noProof/>
        <w:lang w:val="en-AU" w:eastAsia="en-AU"/>
      </w:rPr>
      <w:drawing>
        <wp:anchor distT="0" distB="0" distL="114300" distR="114300" simplePos="0" relativeHeight="251671552" behindDoc="0" locked="0" layoutInCell="1" allowOverlap="1" wp14:anchorId="7DF288D8" wp14:editId="198489AB">
          <wp:simplePos x="0" y="0"/>
          <wp:positionH relativeFrom="column">
            <wp:posOffset>5102225</wp:posOffset>
          </wp:positionH>
          <wp:positionV relativeFrom="paragraph">
            <wp:posOffset>17189</wp:posOffset>
          </wp:positionV>
          <wp:extent cx="1460495" cy="245551"/>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60495" cy="245551"/>
                  </a:xfrm>
                  <a:prstGeom prst="rect">
                    <a:avLst/>
                  </a:prstGeom>
                </pic:spPr>
              </pic:pic>
            </a:graphicData>
          </a:graphic>
          <wp14:sizeRelH relativeFrom="margin">
            <wp14:pctWidth>0</wp14:pctWidth>
          </wp14:sizeRelH>
          <wp14:sizeRelV relativeFrom="margin">
            <wp14:pctHeight>0</wp14:pctHeight>
          </wp14:sizeRelV>
        </wp:anchor>
      </w:drawing>
    </w:r>
    <w:r w:rsidR="00750E70" w:rsidRPr="00750E70">
      <w:t>© 20</w:t>
    </w:r>
    <w:r w:rsidR="00697541">
      <w:t>23</w:t>
    </w:r>
    <w:r w:rsidR="00750E70" w:rsidRPr="00750E70">
      <w:t xml:space="preserve"> Education Services Australia Ltd, unless otherwise indicated. This material may </w:t>
    </w:r>
    <w:r w:rsidR="00750E70">
      <w:br/>
    </w:r>
    <w:r w:rsidR="00750E70" w:rsidRPr="00750E70">
      <w:t>be used, reproduced, published and modified for non-commercial educational purposes.</w:t>
    </w:r>
    <w:r w:rsidR="00750E70" w:rsidRPr="00750E70">
      <w:rPr>
        <w:rFonts w:cs="Aria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CD389" w14:textId="1F0F53A5" w:rsidR="00750E70" w:rsidRPr="00750E70" w:rsidRDefault="00206623" w:rsidP="00206623">
    <w:pPr>
      <w:pStyle w:val="Footer"/>
    </w:pPr>
    <w:r w:rsidRPr="001A74D4">
      <w:rPr>
        <w:noProof/>
        <w:lang w:val="en-AU" w:eastAsia="en-AU"/>
      </w:rPr>
      <w:drawing>
        <wp:anchor distT="0" distB="0" distL="114300" distR="114300" simplePos="0" relativeHeight="251662336" behindDoc="0" locked="0" layoutInCell="1" allowOverlap="1" wp14:anchorId="5D026003" wp14:editId="4E10B9B3">
          <wp:simplePos x="0" y="0"/>
          <wp:positionH relativeFrom="column">
            <wp:posOffset>5101590</wp:posOffset>
          </wp:positionH>
          <wp:positionV relativeFrom="paragraph">
            <wp:posOffset>39676</wp:posOffset>
          </wp:positionV>
          <wp:extent cx="1460495" cy="245551"/>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60495" cy="245551"/>
                  </a:xfrm>
                  <a:prstGeom prst="rect">
                    <a:avLst/>
                  </a:prstGeom>
                </pic:spPr>
              </pic:pic>
            </a:graphicData>
          </a:graphic>
          <wp14:sizeRelH relativeFrom="margin">
            <wp14:pctWidth>0</wp14:pctWidth>
          </wp14:sizeRelH>
          <wp14:sizeRelV relativeFrom="margin">
            <wp14:pctHeight>0</wp14:pctHeight>
          </wp14:sizeRelV>
        </wp:anchor>
      </w:drawing>
    </w:r>
    <w:r w:rsidR="00EF7939" w:rsidRPr="00750E70">
      <w:t>© 20</w:t>
    </w:r>
    <w:r w:rsidR="00697541">
      <w:t>23</w:t>
    </w:r>
    <w:r w:rsidR="00EF7939" w:rsidRPr="00750E70">
      <w:t xml:space="preserve"> Education Services Australia Ltd, unless otherwise indicated. This material may </w:t>
    </w:r>
    <w:r w:rsidR="00750E70">
      <w:br/>
    </w:r>
    <w:r w:rsidR="00EF7939" w:rsidRPr="00750E70">
      <w:t>be used, reproduced, published and modified for non-commercial educational purposes.</w:t>
    </w:r>
    <w:r w:rsidR="00750E70" w:rsidRPr="00750E70">
      <w:rPr>
        <w:rFonts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ADC59" w14:textId="77777777" w:rsidR="007845E4" w:rsidRDefault="007845E4" w:rsidP="00BE10D7">
      <w:r>
        <w:separator/>
      </w:r>
    </w:p>
  </w:footnote>
  <w:footnote w:type="continuationSeparator" w:id="0">
    <w:p w14:paraId="3E8B67F7" w14:textId="77777777" w:rsidR="007845E4" w:rsidRDefault="007845E4" w:rsidP="00BE10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118B0" w14:textId="3055117D" w:rsidR="00312BA5" w:rsidRDefault="00C16F25" w:rsidP="00BE10D7">
    <w:pPr>
      <w:pStyle w:val="Header"/>
    </w:pPr>
    <w:r w:rsidRPr="001A74D4">
      <w:rPr>
        <w:noProof/>
        <w:lang w:val="en-AU" w:eastAsia="en-AU"/>
      </w:rPr>
      <w:drawing>
        <wp:anchor distT="0" distB="0" distL="114300" distR="114300" simplePos="0" relativeHeight="251669504" behindDoc="0" locked="0" layoutInCell="1" allowOverlap="1" wp14:anchorId="5033736E" wp14:editId="32FB5D72">
          <wp:simplePos x="0" y="0"/>
          <wp:positionH relativeFrom="column">
            <wp:posOffset>3584616</wp:posOffset>
          </wp:positionH>
          <wp:positionV relativeFrom="paragraph">
            <wp:posOffset>99695</wp:posOffset>
          </wp:positionV>
          <wp:extent cx="1971368" cy="30748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71368" cy="307483"/>
                  </a:xfrm>
                  <a:prstGeom prst="rect">
                    <a:avLst/>
                  </a:prstGeom>
                </pic:spPr>
              </pic:pic>
            </a:graphicData>
          </a:graphic>
          <wp14:sizeRelH relativeFrom="margin">
            <wp14:pctWidth>0</wp14:pctWidth>
          </wp14:sizeRelH>
          <wp14:sizeRelV relativeFrom="margin">
            <wp14:pctHeight>0</wp14:pctHeight>
          </wp14:sizeRelV>
        </wp:anchor>
      </w:drawing>
    </w:r>
    <w:r w:rsidRPr="00552382">
      <w:rPr>
        <w:noProof/>
      </w:rPr>
      <w:drawing>
        <wp:anchor distT="0" distB="0" distL="114300" distR="114300" simplePos="0" relativeHeight="251675648" behindDoc="0" locked="0" layoutInCell="1" allowOverlap="1" wp14:anchorId="60886B5F" wp14:editId="7C76F27B">
          <wp:simplePos x="0" y="0"/>
          <wp:positionH relativeFrom="column">
            <wp:posOffset>5709469</wp:posOffset>
          </wp:positionH>
          <wp:positionV relativeFrom="paragraph">
            <wp:posOffset>-2540</wp:posOffset>
          </wp:positionV>
          <wp:extent cx="861306" cy="467435"/>
          <wp:effectExtent l="0" t="0" r="254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861306" cy="46743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8161C" w14:textId="59D732FC" w:rsidR="00EF7939" w:rsidRDefault="00C16F25" w:rsidP="00BE10D7">
    <w:pPr>
      <w:pStyle w:val="Header"/>
    </w:pPr>
    <w:r w:rsidRPr="001A74D4">
      <w:rPr>
        <w:noProof/>
        <w:lang w:val="en-AU" w:eastAsia="en-AU"/>
      </w:rPr>
      <w:drawing>
        <wp:anchor distT="0" distB="0" distL="114300" distR="114300" simplePos="0" relativeHeight="251664384" behindDoc="0" locked="0" layoutInCell="1" allowOverlap="1" wp14:anchorId="20DE2F64" wp14:editId="59310E8F">
          <wp:simplePos x="0" y="0"/>
          <wp:positionH relativeFrom="column">
            <wp:posOffset>2911844</wp:posOffset>
          </wp:positionH>
          <wp:positionV relativeFrom="paragraph">
            <wp:posOffset>43180</wp:posOffset>
          </wp:positionV>
          <wp:extent cx="2392575" cy="37318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392575" cy="373180"/>
                  </a:xfrm>
                  <a:prstGeom prst="rect">
                    <a:avLst/>
                  </a:prstGeom>
                </pic:spPr>
              </pic:pic>
            </a:graphicData>
          </a:graphic>
          <wp14:sizeRelH relativeFrom="margin">
            <wp14:pctWidth>0</wp14:pctWidth>
          </wp14:sizeRelH>
          <wp14:sizeRelV relativeFrom="margin">
            <wp14:pctHeight>0</wp14:pctHeight>
          </wp14:sizeRelV>
        </wp:anchor>
      </w:drawing>
    </w:r>
    <w:r w:rsidRPr="00552382">
      <w:rPr>
        <w:noProof/>
      </w:rPr>
      <w:drawing>
        <wp:anchor distT="0" distB="0" distL="114300" distR="114300" simplePos="0" relativeHeight="251673600" behindDoc="0" locked="0" layoutInCell="1" allowOverlap="1" wp14:anchorId="720F2F7C" wp14:editId="61D91D31">
          <wp:simplePos x="0" y="0"/>
          <wp:positionH relativeFrom="column">
            <wp:posOffset>5580114</wp:posOffset>
          </wp:positionH>
          <wp:positionV relativeFrom="paragraph">
            <wp:posOffset>-49038</wp:posOffset>
          </wp:positionV>
          <wp:extent cx="967494" cy="52506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967494" cy="525063"/>
                  </a:xfrm>
                  <a:prstGeom prst="rect">
                    <a:avLst/>
                  </a:prstGeom>
                </pic:spPr>
              </pic:pic>
            </a:graphicData>
          </a:graphic>
          <wp14:sizeRelH relativeFrom="margin">
            <wp14:pctWidth>0</wp14:pctWidth>
          </wp14:sizeRelH>
          <wp14:sizeRelV relativeFrom="margin">
            <wp14:pctHeight>0</wp14:pctHeight>
          </wp14:sizeRelV>
        </wp:anchor>
      </w:drawing>
    </w:r>
    <w:r w:rsidR="003C0C33" w:rsidRPr="003C0C33">
      <w:rPr>
        <w:noProof/>
      </w:rPr>
      <w:drawing>
        <wp:anchor distT="0" distB="0" distL="114300" distR="114300" simplePos="0" relativeHeight="251667456" behindDoc="0" locked="0" layoutInCell="1" allowOverlap="1" wp14:anchorId="2CCF58CF" wp14:editId="3DA5F50F">
          <wp:simplePos x="0" y="0"/>
          <wp:positionH relativeFrom="column">
            <wp:posOffset>-406445</wp:posOffset>
          </wp:positionH>
          <wp:positionV relativeFrom="paragraph">
            <wp:posOffset>-301492</wp:posOffset>
          </wp:positionV>
          <wp:extent cx="483853" cy="72896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483853" cy="728962"/>
                  </a:xfrm>
                  <a:prstGeom prst="rect">
                    <a:avLst/>
                  </a:prstGeom>
                </pic:spPr>
              </pic:pic>
            </a:graphicData>
          </a:graphic>
          <wp14:sizeRelH relativeFrom="margin">
            <wp14:pctWidth>0</wp14:pctWidth>
          </wp14:sizeRelH>
          <wp14:sizeRelV relativeFrom="margin">
            <wp14:pctHeight>0</wp14:pctHeight>
          </wp14:sizeRelV>
        </wp:anchor>
      </w:drawing>
    </w:r>
    <w:r w:rsidR="003C0C33">
      <w:rPr>
        <w:noProof/>
        <w:lang w:val="en-AU" w:eastAsia="en-AU"/>
      </w:rPr>
      <mc:AlternateContent>
        <mc:Choice Requires="wps">
          <w:drawing>
            <wp:anchor distT="0" distB="0" distL="114300" distR="114300" simplePos="0" relativeHeight="251666432" behindDoc="1" locked="0" layoutInCell="1" allowOverlap="1" wp14:anchorId="5DDEE741" wp14:editId="2FB432BD">
              <wp:simplePos x="0" y="0"/>
              <wp:positionH relativeFrom="column">
                <wp:posOffset>-630443</wp:posOffset>
              </wp:positionH>
              <wp:positionV relativeFrom="paragraph">
                <wp:posOffset>-96670</wp:posOffset>
              </wp:positionV>
              <wp:extent cx="7380605" cy="633505"/>
              <wp:effectExtent l="0" t="0" r="0" b="1905"/>
              <wp:wrapNone/>
              <wp:docPr id="9" name="Round Single Corner Rectangle 9"/>
              <wp:cNvGraphicFramePr/>
              <a:graphic xmlns:a="http://schemas.openxmlformats.org/drawingml/2006/main">
                <a:graphicData uri="http://schemas.microsoft.com/office/word/2010/wordprocessingShape">
                  <wps:wsp>
                    <wps:cNvSpPr/>
                    <wps:spPr>
                      <a:xfrm>
                        <a:off x="0" y="0"/>
                        <a:ext cx="7380605" cy="633505"/>
                      </a:xfrm>
                      <a:prstGeom prst="round1Rect">
                        <a:avLst/>
                      </a:prstGeom>
                      <a:solidFill>
                        <a:srgbClr val="E2E0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B953DA" w14:textId="77777777" w:rsidR="003C0C33" w:rsidRPr="00710A1F" w:rsidRDefault="003C0C33" w:rsidP="003C0C33">
                          <w:pPr>
                            <w:pStyle w:val="FeatureBody"/>
                            <w:rPr>
                              <w:lang w:val="en-AU"/>
                            </w:rPr>
                          </w:pPr>
                        </w:p>
                      </w:txbxContent>
                    </wps:txbx>
                    <wps:bodyPr rot="0" spcFirstLastPara="0" vertOverflow="overflow" horzOverflow="overflow" vert="horz" wrap="square" lIns="180000" tIns="72000" rIns="18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EE741" id="Round Single Corner Rectangle 9" o:spid="_x0000_s1026" style="position:absolute;margin-left:-49.65pt;margin-top:-7.6pt;width:581.15pt;height:49.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80605,633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" adj="-11796480,,5400" path="m,l7275019,v58314,,105586,47272,105586,105586l7380605,633505,,633505,,xe" fillcolor="#e2e0ef" stroked="f" strokeweight="1pt">
              <v:stroke joinstyle="miter"/>
              <v:formulas/>
              <v:path arrowok="t" o:connecttype="custom" o:connectlocs="0,0;7275019,0;7380605,105586;7380605,633505;0,633505;0,0" o:connectangles="0,0,0,0,0,0" textboxrect="0,0,7380605,633505"/>
              <v:textbox inset="5mm,2mm,5mm,2mm">
                <w:txbxContent>
                  <w:p w14:paraId="5EB953DA" w14:textId="77777777" w:rsidR="003C0C33" w:rsidRPr="00710A1F" w:rsidRDefault="003C0C33" w:rsidP="003C0C33">
                    <w:pPr>
                      <w:pStyle w:val="FeatureBody"/>
                      <w:rPr>
                        <w:lang w:val="en-AU"/>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012D9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3C85AA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38EEF2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B9C7C1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79AC430"/>
    <w:lvl w:ilvl="0">
      <w:start w:val="1"/>
      <w:numFmt w:val="decimal"/>
      <w:lvlText w:val="%1."/>
      <w:lvlJc w:val="left"/>
      <w:pPr>
        <w:tabs>
          <w:tab w:val="num" w:pos="643"/>
        </w:tabs>
        <w:ind w:left="643" w:hanging="360"/>
      </w:pPr>
    </w:lvl>
  </w:abstractNum>
  <w:abstractNum w:abstractNumId="5" w15:restartNumberingAfterBreak="0">
    <w:nsid w:val="FFFFFF88"/>
    <w:multiLevelType w:val="singleLevel"/>
    <w:tmpl w:val="DC66B142"/>
    <w:lvl w:ilvl="0">
      <w:start w:val="1"/>
      <w:numFmt w:val="decimal"/>
      <w:lvlText w:val="%1."/>
      <w:lvlJc w:val="left"/>
      <w:pPr>
        <w:tabs>
          <w:tab w:val="num" w:pos="360"/>
        </w:tabs>
        <w:ind w:left="360" w:hanging="360"/>
      </w:pPr>
    </w:lvl>
  </w:abstractNum>
  <w:abstractNum w:abstractNumId="6" w15:restartNumberingAfterBreak="0">
    <w:nsid w:val="0315646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4431C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5304224"/>
    <w:multiLevelType w:val="hybridMultilevel"/>
    <w:tmpl w:val="836A025C"/>
    <w:lvl w:ilvl="0" w:tplc="D458D4D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6BE56C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78F2F15"/>
    <w:multiLevelType w:val="hybridMultilevel"/>
    <w:tmpl w:val="F01887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A836CD4"/>
    <w:multiLevelType w:val="multilevel"/>
    <w:tmpl w:val="5D2E2246"/>
    <w:styleLink w:val="ListNumbers"/>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none"/>
      <w:pStyle w:val="ListNumber4"/>
      <w:lvlText w:val="•"/>
      <w:lvlJc w:val="left"/>
      <w:pPr>
        <w:ind w:left="1440" w:hanging="360"/>
      </w:pPr>
      <w:rPr>
        <w:rFonts w:hint="default"/>
      </w:rPr>
    </w:lvl>
    <w:lvl w:ilvl="4">
      <w:start w:val="1"/>
      <w:numFmt w:val="none"/>
      <w:pStyle w:val="ListNumber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0C8755F4"/>
    <w:multiLevelType w:val="hybridMultilevel"/>
    <w:tmpl w:val="43B8588E"/>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0EC664D"/>
    <w:multiLevelType w:val="multilevel"/>
    <w:tmpl w:val="0409001F"/>
    <w:numStyleLink w:val="111111"/>
  </w:abstractNum>
  <w:abstractNum w:abstractNumId="14" w15:restartNumberingAfterBreak="0">
    <w:nsid w:val="11C15E0D"/>
    <w:multiLevelType w:val="hybridMultilevel"/>
    <w:tmpl w:val="1FE4B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BD1974"/>
    <w:multiLevelType w:val="multilevel"/>
    <w:tmpl w:val="D24653A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13D04CB9"/>
    <w:multiLevelType w:val="multilevel"/>
    <w:tmpl w:val="D24653A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13E86F1A"/>
    <w:multiLevelType w:val="multilevel"/>
    <w:tmpl w:val="1F045D02"/>
    <w:numStyleLink w:val="NumberedHeadings"/>
  </w:abstractNum>
  <w:abstractNum w:abstractNumId="18" w15:restartNumberingAfterBreak="0">
    <w:nsid w:val="1CDC4A8C"/>
    <w:multiLevelType w:val="multilevel"/>
    <w:tmpl w:val="0409001F"/>
    <w:numStyleLink w:val="111111"/>
  </w:abstractNum>
  <w:abstractNum w:abstractNumId="19" w15:restartNumberingAfterBreak="0">
    <w:nsid w:val="282F48C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D763AC2"/>
    <w:multiLevelType w:val="multilevel"/>
    <w:tmpl w:val="E0C210B0"/>
    <w:styleLink w:val="ListBullets"/>
    <w:lvl w:ilvl="0">
      <w:start w:val="1"/>
      <w:numFmt w:val="bullet"/>
      <w:pStyle w:val="ListBullet"/>
      <w:lvlText w:val=""/>
      <w:lvlJc w:val="left"/>
      <w:pPr>
        <w:ind w:left="284" w:hanging="284"/>
      </w:pPr>
      <w:rPr>
        <w:rFonts w:ascii="Symbol" w:hAnsi="Symbol" w:hint="default"/>
        <w:color w:val="F15E23"/>
        <w:sz w:val="28"/>
      </w:rPr>
    </w:lvl>
    <w:lvl w:ilvl="1">
      <w:start w:val="1"/>
      <w:numFmt w:val="bullet"/>
      <w:lvlText w:val="›"/>
      <w:lvlJc w:val="left"/>
      <w:pPr>
        <w:ind w:left="680" w:hanging="340"/>
      </w:pPr>
      <w:rPr>
        <w:rFonts w:ascii="Arial" w:hAnsi="Arial" w:cs="Courier New" w:hint="default"/>
      </w:rPr>
    </w:lvl>
    <w:lvl w:ilvl="2">
      <w:start w:val="1"/>
      <w:numFmt w:val="bullet"/>
      <w:pStyle w:val="ListBullet3"/>
      <w:lvlText w:val="–"/>
      <w:lvlJc w:val="left"/>
      <w:pPr>
        <w:ind w:left="1021" w:hanging="341"/>
      </w:pPr>
      <w:rPr>
        <w:rFonts w:hint="default"/>
      </w:rPr>
    </w:lvl>
    <w:lvl w:ilvl="3">
      <w:start w:val="1"/>
      <w:numFmt w:val="bullet"/>
      <w:pStyle w:val="ListBullet4"/>
      <w:lvlText w:val="–"/>
      <w:lvlJc w:val="left"/>
      <w:pPr>
        <w:ind w:left="1361" w:hanging="340"/>
      </w:pPr>
      <w:rPr>
        <w:rFonts w:hint="default"/>
      </w:rPr>
    </w:lvl>
    <w:lvl w:ilvl="4">
      <w:start w:val="1"/>
      <w:numFmt w:val="bullet"/>
      <w:pStyle w:val="ListBullet5"/>
      <w:lvlText w:val="–"/>
      <w:lvlJc w:val="left"/>
      <w:pPr>
        <w:ind w:left="1701" w:hanging="340"/>
      </w:pPr>
      <w:rPr>
        <w:rFonts w:ascii="Symbol" w:hAnsi="Symbol" w:hint="default"/>
      </w:rPr>
    </w:lvl>
    <w:lvl w:ilvl="5">
      <w:start w:val="1"/>
      <w:numFmt w:val="none"/>
      <w:lvlText w:val=""/>
      <w:lvlJc w:val="left"/>
      <w:pPr>
        <w:ind w:left="2041" w:hanging="340"/>
      </w:pPr>
      <w:rPr>
        <w:rFonts w:hint="default"/>
      </w:rPr>
    </w:lvl>
    <w:lvl w:ilvl="6">
      <w:start w:val="1"/>
      <w:numFmt w:val="none"/>
      <w:lvlText w:val=""/>
      <w:lvlJc w:val="left"/>
      <w:pPr>
        <w:ind w:left="2381" w:hanging="340"/>
      </w:pPr>
      <w:rPr>
        <w:rFonts w:hint="default"/>
      </w:rPr>
    </w:lvl>
    <w:lvl w:ilvl="7">
      <w:start w:val="1"/>
      <w:numFmt w:val="none"/>
      <w:lvlText w:val=""/>
      <w:lvlJc w:val="left"/>
      <w:pPr>
        <w:ind w:left="2722" w:hanging="341"/>
      </w:pPr>
      <w:rPr>
        <w:rFonts w:hint="default"/>
      </w:rPr>
    </w:lvl>
    <w:lvl w:ilvl="8">
      <w:start w:val="1"/>
      <w:numFmt w:val="none"/>
      <w:lvlText w:val=""/>
      <w:lvlJc w:val="left"/>
      <w:pPr>
        <w:ind w:left="3062" w:hanging="340"/>
      </w:pPr>
      <w:rPr>
        <w:rFonts w:hint="default"/>
      </w:rPr>
    </w:lvl>
  </w:abstractNum>
  <w:abstractNum w:abstractNumId="21" w15:restartNumberingAfterBreak="0">
    <w:nsid w:val="2E8A1733"/>
    <w:multiLevelType w:val="multilevel"/>
    <w:tmpl w:val="89447798"/>
    <w:lvl w:ilvl="0">
      <w:start w:val="1"/>
      <w:numFmt w:val="bullet"/>
      <w:lvlText w:val="o"/>
      <w:lvlJc w:val="left"/>
      <w:pPr>
        <w:ind w:left="700" w:hanging="360"/>
      </w:pPr>
      <w:rPr>
        <w:rFonts w:ascii="Courier New" w:hAnsi="Courier New" w:hint="default"/>
        <w:color w:val="F15E2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46255AA"/>
    <w:multiLevelType w:val="multilevel"/>
    <w:tmpl w:val="1F045D02"/>
    <w:styleLink w:val="NumberedHeadings"/>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3" w15:restartNumberingAfterBreak="0">
    <w:nsid w:val="39F07E48"/>
    <w:multiLevelType w:val="hybridMultilevel"/>
    <w:tmpl w:val="16AC21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B060A54"/>
    <w:multiLevelType w:val="multilevel"/>
    <w:tmpl w:val="89447798"/>
    <w:lvl w:ilvl="0">
      <w:start w:val="1"/>
      <w:numFmt w:val="bullet"/>
      <w:lvlText w:val="o"/>
      <w:lvlJc w:val="left"/>
      <w:pPr>
        <w:ind w:left="700" w:hanging="360"/>
      </w:pPr>
      <w:rPr>
        <w:rFonts w:ascii="Courier New" w:hAnsi="Courier New" w:hint="default"/>
        <w:color w:val="F15E2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05C489E"/>
    <w:multiLevelType w:val="multilevel"/>
    <w:tmpl w:val="EAE4E5EE"/>
    <w:lvl w:ilvl="0">
      <w:start w:val="1"/>
      <w:numFmt w:val="bullet"/>
      <w:lvlText w:val="o"/>
      <w:lvlJc w:val="left"/>
      <w:pPr>
        <w:ind w:left="567" w:hanging="340"/>
      </w:pPr>
      <w:rPr>
        <w:rFonts w:ascii="Courier New" w:hAnsi="Courier New" w:hint="default"/>
        <w:color w:val="F15E2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07A4760"/>
    <w:multiLevelType w:val="hybridMultilevel"/>
    <w:tmpl w:val="DA7ECE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36669D4"/>
    <w:multiLevelType w:val="hybridMultilevel"/>
    <w:tmpl w:val="887CA7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6C175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2C51D9B"/>
    <w:multiLevelType w:val="hybridMultilevel"/>
    <w:tmpl w:val="09E86C3A"/>
    <w:lvl w:ilvl="0" w:tplc="C61CD4B8">
      <w:start w:val="1"/>
      <w:numFmt w:val="decimal"/>
      <w:lvlText w:val="%1."/>
      <w:lvlJc w:val="left"/>
      <w:pPr>
        <w:ind w:left="720" w:hanging="360"/>
      </w:pPr>
    </w:lvl>
    <w:lvl w:ilvl="1" w:tplc="1F28A9D2" w:tentative="1">
      <w:start w:val="1"/>
      <w:numFmt w:val="lowerLetter"/>
      <w:lvlText w:val="%2."/>
      <w:lvlJc w:val="left"/>
      <w:pPr>
        <w:ind w:left="1440" w:hanging="360"/>
      </w:pPr>
    </w:lvl>
    <w:lvl w:ilvl="2" w:tplc="66A2C9F4" w:tentative="1">
      <w:start w:val="1"/>
      <w:numFmt w:val="lowerRoman"/>
      <w:lvlText w:val="%3."/>
      <w:lvlJc w:val="right"/>
      <w:pPr>
        <w:ind w:left="2160" w:hanging="180"/>
      </w:pPr>
    </w:lvl>
    <w:lvl w:ilvl="3" w:tplc="4F585A5E" w:tentative="1">
      <w:start w:val="1"/>
      <w:numFmt w:val="decimal"/>
      <w:lvlText w:val="%4."/>
      <w:lvlJc w:val="left"/>
      <w:pPr>
        <w:ind w:left="2880" w:hanging="360"/>
      </w:pPr>
    </w:lvl>
    <w:lvl w:ilvl="4" w:tplc="24D42262" w:tentative="1">
      <w:start w:val="1"/>
      <w:numFmt w:val="lowerLetter"/>
      <w:lvlText w:val="%5."/>
      <w:lvlJc w:val="left"/>
      <w:pPr>
        <w:ind w:left="3600" w:hanging="360"/>
      </w:pPr>
    </w:lvl>
    <w:lvl w:ilvl="5" w:tplc="76843822" w:tentative="1">
      <w:start w:val="1"/>
      <w:numFmt w:val="lowerRoman"/>
      <w:lvlText w:val="%6."/>
      <w:lvlJc w:val="right"/>
      <w:pPr>
        <w:ind w:left="4320" w:hanging="180"/>
      </w:pPr>
    </w:lvl>
    <w:lvl w:ilvl="6" w:tplc="03263DF4" w:tentative="1">
      <w:start w:val="1"/>
      <w:numFmt w:val="decimal"/>
      <w:lvlText w:val="%7."/>
      <w:lvlJc w:val="left"/>
      <w:pPr>
        <w:ind w:left="5040" w:hanging="360"/>
      </w:pPr>
    </w:lvl>
    <w:lvl w:ilvl="7" w:tplc="03B24700" w:tentative="1">
      <w:start w:val="1"/>
      <w:numFmt w:val="lowerLetter"/>
      <w:lvlText w:val="%8."/>
      <w:lvlJc w:val="left"/>
      <w:pPr>
        <w:ind w:left="5760" w:hanging="360"/>
      </w:pPr>
    </w:lvl>
    <w:lvl w:ilvl="8" w:tplc="25CC4F16" w:tentative="1">
      <w:start w:val="1"/>
      <w:numFmt w:val="lowerRoman"/>
      <w:lvlText w:val="%9."/>
      <w:lvlJc w:val="right"/>
      <w:pPr>
        <w:ind w:left="6480" w:hanging="180"/>
      </w:pPr>
    </w:lvl>
  </w:abstractNum>
  <w:abstractNum w:abstractNumId="30" w15:restartNumberingAfterBreak="0">
    <w:nsid w:val="52D62CBF"/>
    <w:multiLevelType w:val="hybridMultilevel"/>
    <w:tmpl w:val="8ED855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5893E41"/>
    <w:multiLevelType w:val="hybridMultilevel"/>
    <w:tmpl w:val="EE3AEB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110A3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69B3073"/>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7CB4DD2"/>
    <w:multiLevelType w:val="hybridMultilevel"/>
    <w:tmpl w:val="81BEE1D6"/>
    <w:lvl w:ilvl="0" w:tplc="32461FFC">
      <w:start w:val="1"/>
      <w:numFmt w:val="bullet"/>
      <w:pStyle w:val="ListBullet2"/>
      <w:lvlText w:val="o"/>
      <w:lvlJc w:val="left"/>
      <w:pPr>
        <w:ind w:left="510" w:hanging="283"/>
      </w:pPr>
      <w:rPr>
        <w:rFonts w:ascii="Courier New" w:hAnsi="Courier New" w:hint="default"/>
        <w:color w:val="F15E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F34A43"/>
    <w:multiLevelType w:val="hybridMultilevel"/>
    <w:tmpl w:val="461C0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CF4385"/>
    <w:multiLevelType w:val="hybridMultilevel"/>
    <w:tmpl w:val="FA949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6C0377"/>
    <w:multiLevelType w:val="hybridMultilevel"/>
    <w:tmpl w:val="426CA31E"/>
    <w:lvl w:ilvl="0" w:tplc="99329346">
      <w:start w:val="1"/>
      <w:numFmt w:val="decimal"/>
      <w:lvlText w:val="%1."/>
      <w:lvlJc w:val="left"/>
      <w:pPr>
        <w:ind w:left="720" w:hanging="360"/>
      </w:pPr>
    </w:lvl>
    <w:lvl w:ilvl="1" w:tplc="50D6B106" w:tentative="1">
      <w:start w:val="1"/>
      <w:numFmt w:val="lowerLetter"/>
      <w:lvlText w:val="%2."/>
      <w:lvlJc w:val="left"/>
      <w:pPr>
        <w:ind w:left="1440" w:hanging="360"/>
      </w:pPr>
    </w:lvl>
    <w:lvl w:ilvl="2" w:tplc="D986A436" w:tentative="1">
      <w:start w:val="1"/>
      <w:numFmt w:val="lowerRoman"/>
      <w:lvlText w:val="%3."/>
      <w:lvlJc w:val="right"/>
      <w:pPr>
        <w:ind w:left="2160" w:hanging="180"/>
      </w:pPr>
    </w:lvl>
    <w:lvl w:ilvl="3" w:tplc="424E179A" w:tentative="1">
      <w:start w:val="1"/>
      <w:numFmt w:val="decimal"/>
      <w:lvlText w:val="%4."/>
      <w:lvlJc w:val="left"/>
      <w:pPr>
        <w:ind w:left="2880" w:hanging="360"/>
      </w:pPr>
    </w:lvl>
    <w:lvl w:ilvl="4" w:tplc="C31A3098" w:tentative="1">
      <w:start w:val="1"/>
      <w:numFmt w:val="lowerLetter"/>
      <w:lvlText w:val="%5."/>
      <w:lvlJc w:val="left"/>
      <w:pPr>
        <w:ind w:left="3600" w:hanging="360"/>
      </w:pPr>
    </w:lvl>
    <w:lvl w:ilvl="5" w:tplc="988468CA" w:tentative="1">
      <w:start w:val="1"/>
      <w:numFmt w:val="lowerRoman"/>
      <w:lvlText w:val="%6."/>
      <w:lvlJc w:val="right"/>
      <w:pPr>
        <w:ind w:left="4320" w:hanging="180"/>
      </w:pPr>
    </w:lvl>
    <w:lvl w:ilvl="6" w:tplc="65805780" w:tentative="1">
      <w:start w:val="1"/>
      <w:numFmt w:val="decimal"/>
      <w:lvlText w:val="%7."/>
      <w:lvlJc w:val="left"/>
      <w:pPr>
        <w:ind w:left="5040" w:hanging="360"/>
      </w:pPr>
    </w:lvl>
    <w:lvl w:ilvl="7" w:tplc="44666688" w:tentative="1">
      <w:start w:val="1"/>
      <w:numFmt w:val="lowerLetter"/>
      <w:lvlText w:val="%8."/>
      <w:lvlJc w:val="left"/>
      <w:pPr>
        <w:ind w:left="5760" w:hanging="360"/>
      </w:pPr>
    </w:lvl>
    <w:lvl w:ilvl="8" w:tplc="E620E71A" w:tentative="1">
      <w:start w:val="1"/>
      <w:numFmt w:val="lowerRoman"/>
      <w:lvlText w:val="%9."/>
      <w:lvlJc w:val="right"/>
      <w:pPr>
        <w:ind w:left="6480" w:hanging="180"/>
      </w:pPr>
    </w:lvl>
  </w:abstractNum>
  <w:abstractNum w:abstractNumId="38" w15:restartNumberingAfterBreak="0">
    <w:nsid w:val="68DB7234"/>
    <w:multiLevelType w:val="multilevel"/>
    <w:tmpl w:val="0409001F"/>
    <w:numStyleLink w:val="111111"/>
  </w:abstractNum>
  <w:abstractNum w:abstractNumId="39" w15:restartNumberingAfterBreak="0">
    <w:nsid w:val="6A230B4B"/>
    <w:multiLevelType w:val="multilevel"/>
    <w:tmpl w:val="836A025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6B6A0305"/>
    <w:multiLevelType w:val="hybridMultilevel"/>
    <w:tmpl w:val="04F69804"/>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1" w15:restartNumberingAfterBreak="0">
    <w:nsid w:val="6D953642"/>
    <w:multiLevelType w:val="hybridMultilevel"/>
    <w:tmpl w:val="65D07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C70103"/>
    <w:multiLevelType w:val="multilevel"/>
    <w:tmpl w:val="562432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2EB694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80C398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C1A3D48"/>
    <w:multiLevelType w:val="hybridMultilevel"/>
    <w:tmpl w:val="79A0636C"/>
    <w:lvl w:ilvl="0" w:tplc="04090001">
      <w:start w:val="1"/>
      <w:numFmt w:val="decimal"/>
      <w:lvlText w:val="%1."/>
      <w:lvlJc w:val="left"/>
      <w:pPr>
        <w:ind w:left="36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6" w15:restartNumberingAfterBreak="0">
    <w:nsid w:val="7D8401E1"/>
    <w:multiLevelType w:val="multilevel"/>
    <w:tmpl w:val="D73A780A"/>
    <w:lvl w:ilvl="0">
      <w:start w:val="1"/>
      <w:numFmt w:val="bullet"/>
      <w:lvlText w:val="o"/>
      <w:lvlJc w:val="left"/>
      <w:pPr>
        <w:ind w:left="454" w:hanging="227"/>
      </w:pPr>
      <w:rPr>
        <w:rFonts w:ascii="Courier New" w:hAnsi="Courier New" w:hint="default"/>
        <w:color w:val="F15E2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391417421">
    <w:abstractNumId w:val="33"/>
  </w:num>
  <w:num w:numId="2" w16cid:durableId="539441226">
    <w:abstractNumId w:val="15"/>
  </w:num>
  <w:num w:numId="3" w16cid:durableId="390230589">
    <w:abstractNumId w:val="20"/>
  </w:num>
  <w:num w:numId="4" w16cid:durableId="155076866">
    <w:abstractNumId w:val="27"/>
  </w:num>
  <w:num w:numId="5" w16cid:durableId="1835337832">
    <w:abstractNumId w:val="31"/>
  </w:num>
  <w:num w:numId="6" w16cid:durableId="1999110284">
    <w:abstractNumId w:val="40"/>
  </w:num>
  <w:num w:numId="7" w16cid:durableId="1773164028">
    <w:abstractNumId w:val="26"/>
  </w:num>
  <w:num w:numId="8" w16cid:durableId="1515537567">
    <w:abstractNumId w:val="8"/>
  </w:num>
  <w:num w:numId="9" w16cid:durableId="1723290366">
    <w:abstractNumId w:val="39"/>
  </w:num>
  <w:num w:numId="10" w16cid:durableId="1989165016">
    <w:abstractNumId w:val="45"/>
  </w:num>
  <w:num w:numId="11" w16cid:durableId="367490829">
    <w:abstractNumId w:val="29"/>
  </w:num>
  <w:num w:numId="12" w16cid:durableId="669066169">
    <w:abstractNumId w:val="16"/>
  </w:num>
  <w:num w:numId="13" w16cid:durableId="442112121">
    <w:abstractNumId w:val="28"/>
  </w:num>
  <w:num w:numId="14" w16cid:durableId="1250433666">
    <w:abstractNumId w:val="32"/>
  </w:num>
  <w:num w:numId="15" w16cid:durableId="136843163">
    <w:abstractNumId w:val="37"/>
  </w:num>
  <w:num w:numId="16" w16cid:durableId="1561549085">
    <w:abstractNumId w:val="22"/>
  </w:num>
  <w:num w:numId="17" w16cid:durableId="6503331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14169488">
    <w:abstractNumId w:val="14"/>
  </w:num>
  <w:num w:numId="19" w16cid:durableId="1723285332">
    <w:abstractNumId w:val="42"/>
  </w:num>
  <w:num w:numId="20" w16cid:durableId="997030822">
    <w:abstractNumId w:val="9"/>
  </w:num>
  <w:num w:numId="21" w16cid:durableId="1284535859">
    <w:abstractNumId w:val="10"/>
  </w:num>
  <w:num w:numId="22" w16cid:durableId="669404757">
    <w:abstractNumId w:val="19"/>
  </w:num>
  <w:num w:numId="23" w16cid:durableId="569461463">
    <w:abstractNumId w:val="6"/>
  </w:num>
  <w:num w:numId="24" w16cid:durableId="2110080689">
    <w:abstractNumId w:val="7"/>
  </w:num>
  <w:num w:numId="25" w16cid:durableId="869495370">
    <w:abstractNumId w:val="38"/>
  </w:num>
  <w:num w:numId="26" w16cid:durableId="844976130">
    <w:abstractNumId w:val="43"/>
  </w:num>
  <w:num w:numId="27" w16cid:durableId="1533422654">
    <w:abstractNumId w:val="13"/>
  </w:num>
  <w:num w:numId="28" w16cid:durableId="494960487">
    <w:abstractNumId w:val="0"/>
  </w:num>
  <w:num w:numId="29" w16cid:durableId="61410720">
    <w:abstractNumId w:val="1"/>
  </w:num>
  <w:num w:numId="30" w16cid:durableId="828061718">
    <w:abstractNumId w:val="2"/>
  </w:num>
  <w:num w:numId="31" w16cid:durableId="466167009">
    <w:abstractNumId w:val="3"/>
  </w:num>
  <w:num w:numId="32" w16cid:durableId="1267732405">
    <w:abstractNumId w:val="4"/>
  </w:num>
  <w:num w:numId="33" w16cid:durableId="694306253">
    <w:abstractNumId w:val="5"/>
  </w:num>
  <w:num w:numId="34" w16cid:durableId="1410545462">
    <w:abstractNumId w:val="44"/>
  </w:num>
  <w:num w:numId="35" w16cid:durableId="635259870">
    <w:abstractNumId w:val="11"/>
  </w:num>
  <w:num w:numId="36" w16cid:durableId="1521889778">
    <w:abstractNumId w:val="17"/>
  </w:num>
  <w:num w:numId="37" w16cid:durableId="415174028">
    <w:abstractNumId w:val="34"/>
  </w:num>
  <w:num w:numId="38" w16cid:durableId="515001583">
    <w:abstractNumId w:val="24"/>
  </w:num>
  <w:num w:numId="39" w16cid:durableId="1233078418">
    <w:abstractNumId w:val="21"/>
  </w:num>
  <w:num w:numId="40" w16cid:durableId="1373730878">
    <w:abstractNumId w:val="46"/>
  </w:num>
  <w:num w:numId="41" w16cid:durableId="1236623696">
    <w:abstractNumId w:val="25"/>
  </w:num>
  <w:num w:numId="42" w16cid:durableId="1051267876">
    <w:abstractNumId w:val="41"/>
  </w:num>
  <w:num w:numId="43" w16cid:durableId="1956018429">
    <w:abstractNumId w:val="35"/>
  </w:num>
  <w:num w:numId="44" w16cid:durableId="1197304913">
    <w:abstractNumId w:val="12"/>
  </w:num>
  <w:num w:numId="45" w16cid:durableId="2089230920">
    <w:abstractNumId w:val="36"/>
  </w:num>
  <w:num w:numId="46" w16cid:durableId="782263062">
    <w:abstractNumId w:val="23"/>
  </w:num>
  <w:num w:numId="47" w16cid:durableId="108842199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3112123">
    <w:abstractNumId w:val="3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rawingGridVerticalSpacing w:val="20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19C"/>
    <w:rsid w:val="0000427C"/>
    <w:rsid w:val="00007763"/>
    <w:rsid w:val="00025A26"/>
    <w:rsid w:val="000657FB"/>
    <w:rsid w:val="00085E9E"/>
    <w:rsid w:val="000929D0"/>
    <w:rsid w:val="00093D42"/>
    <w:rsid w:val="000D42DD"/>
    <w:rsid w:val="000E4701"/>
    <w:rsid w:val="000F525B"/>
    <w:rsid w:val="0010108B"/>
    <w:rsid w:val="00124D71"/>
    <w:rsid w:val="00134F88"/>
    <w:rsid w:val="00141CD6"/>
    <w:rsid w:val="00145020"/>
    <w:rsid w:val="00152AE8"/>
    <w:rsid w:val="00156814"/>
    <w:rsid w:val="00177866"/>
    <w:rsid w:val="001A74D4"/>
    <w:rsid w:val="001F676F"/>
    <w:rsid w:val="00206623"/>
    <w:rsid w:val="002322B2"/>
    <w:rsid w:val="00241B24"/>
    <w:rsid w:val="00242AA4"/>
    <w:rsid w:val="00247B4B"/>
    <w:rsid w:val="00266ED1"/>
    <w:rsid w:val="00282542"/>
    <w:rsid w:val="002B3C0B"/>
    <w:rsid w:val="002B6F05"/>
    <w:rsid w:val="002B7D27"/>
    <w:rsid w:val="002D2C96"/>
    <w:rsid w:val="00312BA5"/>
    <w:rsid w:val="0032414D"/>
    <w:rsid w:val="003317FA"/>
    <w:rsid w:val="00345C57"/>
    <w:rsid w:val="003625C8"/>
    <w:rsid w:val="003639F8"/>
    <w:rsid w:val="00371429"/>
    <w:rsid w:val="00380C7B"/>
    <w:rsid w:val="0038120E"/>
    <w:rsid w:val="00392F53"/>
    <w:rsid w:val="003C0C33"/>
    <w:rsid w:val="003C2174"/>
    <w:rsid w:val="003E0821"/>
    <w:rsid w:val="00411699"/>
    <w:rsid w:val="00415B8E"/>
    <w:rsid w:val="00451851"/>
    <w:rsid w:val="004916B8"/>
    <w:rsid w:val="00497B26"/>
    <w:rsid w:val="004A2362"/>
    <w:rsid w:val="004A2395"/>
    <w:rsid w:val="004A693B"/>
    <w:rsid w:val="004B0547"/>
    <w:rsid w:val="004B65CC"/>
    <w:rsid w:val="005131B2"/>
    <w:rsid w:val="00515427"/>
    <w:rsid w:val="00541FA8"/>
    <w:rsid w:val="00547497"/>
    <w:rsid w:val="005615F0"/>
    <w:rsid w:val="00571124"/>
    <w:rsid w:val="00575E43"/>
    <w:rsid w:val="005A4350"/>
    <w:rsid w:val="005F7FEE"/>
    <w:rsid w:val="0062524A"/>
    <w:rsid w:val="006608AF"/>
    <w:rsid w:val="00685286"/>
    <w:rsid w:val="006945A5"/>
    <w:rsid w:val="00697541"/>
    <w:rsid w:val="006A4F05"/>
    <w:rsid w:val="006D0506"/>
    <w:rsid w:val="006D68F6"/>
    <w:rsid w:val="006E2880"/>
    <w:rsid w:val="006F5FF4"/>
    <w:rsid w:val="006F791F"/>
    <w:rsid w:val="00702E18"/>
    <w:rsid w:val="00710A1F"/>
    <w:rsid w:val="00722E23"/>
    <w:rsid w:val="00723D86"/>
    <w:rsid w:val="00726C50"/>
    <w:rsid w:val="00750E70"/>
    <w:rsid w:val="00762A59"/>
    <w:rsid w:val="00777CC1"/>
    <w:rsid w:val="0078357E"/>
    <w:rsid w:val="00783FEE"/>
    <w:rsid w:val="007845E4"/>
    <w:rsid w:val="007A00DB"/>
    <w:rsid w:val="007A08BB"/>
    <w:rsid w:val="007B2604"/>
    <w:rsid w:val="007C600E"/>
    <w:rsid w:val="007F38D4"/>
    <w:rsid w:val="007F73DA"/>
    <w:rsid w:val="00800CFD"/>
    <w:rsid w:val="00823C44"/>
    <w:rsid w:val="00827933"/>
    <w:rsid w:val="00834E50"/>
    <w:rsid w:val="00847958"/>
    <w:rsid w:val="00862205"/>
    <w:rsid w:val="008732F6"/>
    <w:rsid w:val="00886FE1"/>
    <w:rsid w:val="00896D93"/>
    <w:rsid w:val="008A256F"/>
    <w:rsid w:val="008A371E"/>
    <w:rsid w:val="008A3EEB"/>
    <w:rsid w:val="008A4256"/>
    <w:rsid w:val="008A7F69"/>
    <w:rsid w:val="008C039E"/>
    <w:rsid w:val="008D0371"/>
    <w:rsid w:val="00927FF0"/>
    <w:rsid w:val="00940479"/>
    <w:rsid w:val="00956E73"/>
    <w:rsid w:val="00982378"/>
    <w:rsid w:val="00984505"/>
    <w:rsid w:val="009910F1"/>
    <w:rsid w:val="009926DD"/>
    <w:rsid w:val="009927E1"/>
    <w:rsid w:val="00997C9C"/>
    <w:rsid w:val="009A40EC"/>
    <w:rsid w:val="009D1307"/>
    <w:rsid w:val="009D5422"/>
    <w:rsid w:val="009E2BCA"/>
    <w:rsid w:val="00A13468"/>
    <w:rsid w:val="00A2520C"/>
    <w:rsid w:val="00A278AD"/>
    <w:rsid w:val="00A36B93"/>
    <w:rsid w:val="00A430E8"/>
    <w:rsid w:val="00A62197"/>
    <w:rsid w:val="00A64B2C"/>
    <w:rsid w:val="00A7114B"/>
    <w:rsid w:val="00A71A4B"/>
    <w:rsid w:val="00A75F33"/>
    <w:rsid w:val="00A849C4"/>
    <w:rsid w:val="00AA3683"/>
    <w:rsid w:val="00AB6B53"/>
    <w:rsid w:val="00AC5385"/>
    <w:rsid w:val="00AD545E"/>
    <w:rsid w:val="00AE4E78"/>
    <w:rsid w:val="00B02BBF"/>
    <w:rsid w:val="00B0320C"/>
    <w:rsid w:val="00B14A58"/>
    <w:rsid w:val="00B23730"/>
    <w:rsid w:val="00B42381"/>
    <w:rsid w:val="00B42CA2"/>
    <w:rsid w:val="00B46D3C"/>
    <w:rsid w:val="00B5011F"/>
    <w:rsid w:val="00BA55A5"/>
    <w:rsid w:val="00BA7F54"/>
    <w:rsid w:val="00BB04D5"/>
    <w:rsid w:val="00BD323C"/>
    <w:rsid w:val="00BE10D7"/>
    <w:rsid w:val="00BE469D"/>
    <w:rsid w:val="00BE7CF0"/>
    <w:rsid w:val="00C10699"/>
    <w:rsid w:val="00C16F25"/>
    <w:rsid w:val="00C21383"/>
    <w:rsid w:val="00C30BD2"/>
    <w:rsid w:val="00C34428"/>
    <w:rsid w:val="00C418BD"/>
    <w:rsid w:val="00C45C4D"/>
    <w:rsid w:val="00C76F04"/>
    <w:rsid w:val="00C81A14"/>
    <w:rsid w:val="00C8302F"/>
    <w:rsid w:val="00C85398"/>
    <w:rsid w:val="00C9322C"/>
    <w:rsid w:val="00C95F9A"/>
    <w:rsid w:val="00CA001A"/>
    <w:rsid w:val="00CC3220"/>
    <w:rsid w:val="00D0318A"/>
    <w:rsid w:val="00D25231"/>
    <w:rsid w:val="00D26740"/>
    <w:rsid w:val="00D35578"/>
    <w:rsid w:val="00D36BC6"/>
    <w:rsid w:val="00D41E32"/>
    <w:rsid w:val="00D60501"/>
    <w:rsid w:val="00D74DE1"/>
    <w:rsid w:val="00D846D3"/>
    <w:rsid w:val="00D85D38"/>
    <w:rsid w:val="00DA2E1A"/>
    <w:rsid w:val="00DB2935"/>
    <w:rsid w:val="00DB7483"/>
    <w:rsid w:val="00DC23FB"/>
    <w:rsid w:val="00DD5176"/>
    <w:rsid w:val="00DE5865"/>
    <w:rsid w:val="00DF59DE"/>
    <w:rsid w:val="00E026FD"/>
    <w:rsid w:val="00E3306E"/>
    <w:rsid w:val="00E35451"/>
    <w:rsid w:val="00E53EA4"/>
    <w:rsid w:val="00E63C1D"/>
    <w:rsid w:val="00E83FC9"/>
    <w:rsid w:val="00E95312"/>
    <w:rsid w:val="00EA290A"/>
    <w:rsid w:val="00EA719C"/>
    <w:rsid w:val="00EB50C3"/>
    <w:rsid w:val="00EE11A0"/>
    <w:rsid w:val="00EF7939"/>
    <w:rsid w:val="00F41AA3"/>
    <w:rsid w:val="00F50782"/>
    <w:rsid w:val="00F5274E"/>
    <w:rsid w:val="00F97007"/>
    <w:rsid w:val="00FB0BA3"/>
    <w:rsid w:val="00FC4433"/>
    <w:rsid w:val="00FF1D1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62879D2"/>
  <w14:defaultImageDpi w14:val="32767"/>
  <w15:chartTrackingRefBased/>
  <w15:docId w15:val="{9D634668-A4BA-454B-A03B-AB26946E9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37424A"/>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0D7"/>
    <w:pPr>
      <w:spacing w:before="120" w:after="120" w:line="288" w:lineRule="auto"/>
    </w:pPr>
    <w:rPr>
      <w:rFonts w:ascii="Helvetica" w:hAnsi="Helvetica"/>
    </w:rPr>
  </w:style>
  <w:style w:type="paragraph" w:styleId="Heading1">
    <w:name w:val="heading 1"/>
    <w:basedOn w:val="Normal"/>
    <w:next w:val="Normal"/>
    <w:link w:val="Heading1Char"/>
    <w:uiPriority w:val="9"/>
    <w:qFormat/>
    <w:rsid w:val="00BE10D7"/>
    <w:pPr>
      <w:keepNext/>
      <w:keepLines/>
      <w:numPr>
        <w:numId w:val="36"/>
      </w:numPr>
      <w:spacing w:before="200" w:after="0" w:line="240" w:lineRule="auto"/>
      <w:outlineLvl w:val="0"/>
    </w:pPr>
    <w:rPr>
      <w:rFonts w:eastAsiaTheme="majorEastAsia" w:cstheme="majorBidi"/>
      <w:b/>
      <w:color w:val="363991"/>
      <w:sz w:val="36"/>
      <w:szCs w:val="36"/>
    </w:rPr>
  </w:style>
  <w:style w:type="paragraph" w:styleId="Heading2">
    <w:name w:val="heading 2"/>
    <w:basedOn w:val="Normal"/>
    <w:next w:val="Normal"/>
    <w:link w:val="Heading2Char"/>
    <w:uiPriority w:val="9"/>
    <w:unhideWhenUsed/>
    <w:qFormat/>
    <w:rsid w:val="00710A1F"/>
    <w:pPr>
      <w:keepNext/>
      <w:keepLines/>
      <w:numPr>
        <w:ilvl w:val="1"/>
        <w:numId w:val="36"/>
      </w:numPr>
      <w:spacing w:before="150" w:after="50" w:line="240" w:lineRule="auto"/>
      <w:outlineLvl w:val="1"/>
    </w:pPr>
    <w:rPr>
      <w:rFonts w:eastAsiaTheme="majorEastAsia" w:cstheme="majorBidi"/>
      <w:b/>
      <w:color w:val="F15E23"/>
      <w:sz w:val="29"/>
      <w:szCs w:val="29"/>
    </w:rPr>
  </w:style>
  <w:style w:type="paragraph" w:styleId="Heading3">
    <w:name w:val="heading 3"/>
    <w:basedOn w:val="Normal"/>
    <w:next w:val="Normal"/>
    <w:link w:val="Heading3Char"/>
    <w:uiPriority w:val="9"/>
    <w:unhideWhenUsed/>
    <w:qFormat/>
    <w:rsid w:val="00710A1F"/>
    <w:pPr>
      <w:keepNext/>
      <w:keepLines/>
      <w:numPr>
        <w:ilvl w:val="2"/>
        <w:numId w:val="36"/>
      </w:numPr>
      <w:spacing w:before="200" w:after="0"/>
      <w:outlineLvl w:val="2"/>
    </w:pPr>
    <w:rPr>
      <w:rFonts w:asciiTheme="majorHAnsi" w:eastAsiaTheme="majorEastAsia" w:hAnsiTheme="majorHAnsi" w:cstheme="majorBidi"/>
      <w:b/>
      <w:bCs/>
      <w:color w:val="363991"/>
      <w:sz w:val="24"/>
      <w:szCs w:val="24"/>
    </w:rPr>
  </w:style>
  <w:style w:type="paragraph" w:styleId="Heading4">
    <w:name w:val="heading 4"/>
    <w:basedOn w:val="Normal"/>
    <w:next w:val="Normal"/>
    <w:link w:val="Heading4Char"/>
    <w:uiPriority w:val="9"/>
    <w:unhideWhenUsed/>
    <w:qFormat/>
    <w:rsid w:val="00710A1F"/>
    <w:pPr>
      <w:keepNext/>
      <w:keepLines/>
      <w:numPr>
        <w:ilvl w:val="3"/>
        <w:numId w:val="36"/>
      </w:numPr>
      <w:spacing w:before="100" w:after="0"/>
      <w:outlineLvl w:val="3"/>
    </w:pPr>
    <w:rPr>
      <w:rFonts w:asciiTheme="majorHAnsi" w:eastAsiaTheme="majorEastAsia" w:hAnsiTheme="majorHAnsi" w:cstheme="majorBidi"/>
      <w:b/>
      <w:color w:val="363991"/>
      <w:sz w:val="22"/>
      <w:szCs w:val="22"/>
    </w:rPr>
  </w:style>
  <w:style w:type="paragraph" w:styleId="Heading5">
    <w:name w:val="heading 5"/>
    <w:basedOn w:val="Normal"/>
    <w:next w:val="Normal"/>
    <w:link w:val="Heading5Char"/>
    <w:uiPriority w:val="9"/>
    <w:unhideWhenUsed/>
    <w:qFormat/>
    <w:rsid w:val="00750E70"/>
    <w:pPr>
      <w:keepNext/>
      <w:keepLines/>
      <w:numPr>
        <w:ilvl w:val="4"/>
        <w:numId w:val="36"/>
      </w:numPr>
      <w:spacing w:after="0"/>
      <w:outlineLvl w:val="4"/>
    </w:pPr>
    <w:rPr>
      <w:rFonts w:asciiTheme="majorHAnsi" w:eastAsiaTheme="majorEastAsia" w:hAnsiTheme="majorHAnsi" w:cstheme="majorBidi"/>
      <w:b/>
      <w:color w:val="F15E23"/>
    </w:rPr>
  </w:style>
  <w:style w:type="paragraph" w:styleId="Heading6">
    <w:name w:val="heading 6"/>
    <w:basedOn w:val="Normal"/>
    <w:next w:val="Normal"/>
    <w:link w:val="Heading6Char"/>
    <w:uiPriority w:val="9"/>
    <w:unhideWhenUsed/>
    <w:rsid w:val="00750E70"/>
    <w:pPr>
      <w:keepNext/>
      <w:keepLines/>
      <w:numPr>
        <w:ilvl w:val="5"/>
        <w:numId w:val="36"/>
      </w:numPr>
      <w:spacing w:after="0"/>
      <w:outlineLvl w:val="5"/>
    </w:pPr>
    <w:rPr>
      <w:rFonts w:asciiTheme="majorHAnsi" w:eastAsiaTheme="majorEastAsia" w:hAnsiTheme="majorHAnsi" w:cstheme="majorBidi"/>
      <w:color w:val="F15E23"/>
      <w:u w:val="single"/>
    </w:rPr>
  </w:style>
  <w:style w:type="paragraph" w:styleId="Heading7">
    <w:name w:val="heading 7"/>
    <w:basedOn w:val="Normal"/>
    <w:next w:val="Normal"/>
    <w:link w:val="Heading7Char"/>
    <w:uiPriority w:val="9"/>
    <w:unhideWhenUsed/>
    <w:rsid w:val="009D1307"/>
    <w:pPr>
      <w:keepNext/>
      <w:keepLines/>
      <w:numPr>
        <w:ilvl w:val="6"/>
        <w:numId w:val="36"/>
      </w:numPr>
      <w:spacing w:after="0"/>
      <w:outlineLvl w:val="6"/>
    </w:pPr>
    <w:rPr>
      <w:rFonts w:asciiTheme="majorHAnsi" w:eastAsiaTheme="majorEastAsia" w:hAnsiTheme="majorHAnsi" w:cstheme="majorBidi"/>
      <w:color w:val="FE5C17" w:themeColor="text1"/>
    </w:rPr>
  </w:style>
  <w:style w:type="paragraph" w:styleId="Heading8">
    <w:name w:val="heading 8"/>
    <w:basedOn w:val="Normal"/>
    <w:next w:val="Normal"/>
    <w:link w:val="Heading8Char"/>
    <w:uiPriority w:val="9"/>
    <w:unhideWhenUsed/>
    <w:rsid w:val="009D1307"/>
    <w:pPr>
      <w:keepNext/>
      <w:keepLines/>
      <w:numPr>
        <w:ilvl w:val="7"/>
        <w:numId w:val="36"/>
      </w:numPr>
      <w:spacing w:after="0"/>
      <w:outlineLvl w:val="7"/>
    </w:pPr>
    <w:rPr>
      <w:rFonts w:asciiTheme="majorHAnsi" w:eastAsiaTheme="majorEastAsia" w:hAnsiTheme="majorHAnsi" w:cstheme="majorBidi"/>
      <w:i/>
      <w:iCs/>
      <w:color w:val="FE5C17" w:themeColor="text1"/>
    </w:rPr>
  </w:style>
  <w:style w:type="paragraph" w:styleId="Heading9">
    <w:name w:val="heading 9"/>
    <w:basedOn w:val="Normal"/>
    <w:next w:val="Normal"/>
    <w:link w:val="Heading9Char"/>
    <w:uiPriority w:val="9"/>
    <w:unhideWhenUsed/>
    <w:rsid w:val="009D1307"/>
    <w:pPr>
      <w:keepNext/>
      <w:keepLines/>
      <w:numPr>
        <w:ilvl w:val="8"/>
        <w:numId w:val="36"/>
      </w:numPr>
      <w:spacing w:after="0"/>
      <w:outlineLvl w:val="8"/>
    </w:pPr>
    <w:rPr>
      <w:rFonts w:asciiTheme="majorHAnsi" w:eastAsiaTheme="majorEastAsia" w:hAnsiTheme="majorHAnsi" w:cstheme="majorBidi"/>
      <w:color w:val="FE9467"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953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35578"/>
    <w:tblPr>
      <w:tblStyleRowBandSize w:val="1"/>
      <w:tblStyleColBandSize w:val="1"/>
      <w:tblBorders>
        <w:top w:val="single" w:sz="4" w:space="0" w:color="FE5395" w:themeColor="accent6" w:themeTint="99"/>
        <w:left w:val="single" w:sz="4" w:space="0" w:color="FE5395" w:themeColor="accent6" w:themeTint="99"/>
        <w:bottom w:val="single" w:sz="4" w:space="0" w:color="FE5395" w:themeColor="accent6" w:themeTint="99"/>
        <w:right w:val="single" w:sz="4" w:space="0" w:color="FE5395" w:themeColor="accent6" w:themeTint="99"/>
        <w:insideH w:val="single" w:sz="4" w:space="0" w:color="FE5395" w:themeColor="accent6" w:themeTint="99"/>
        <w:insideV w:val="single" w:sz="4" w:space="0" w:color="FE5395" w:themeColor="accent6" w:themeTint="99"/>
      </w:tblBorders>
    </w:tblPr>
    <w:tblStylePr w:type="firstRow">
      <w:rPr>
        <w:b/>
        <w:bCs/>
        <w:color w:val="363791" w:themeColor="accent1"/>
      </w:rPr>
      <w:tblPr/>
      <w:tcPr>
        <w:tcBorders>
          <w:top w:val="single" w:sz="4" w:space="0" w:color="auto"/>
          <w:left w:val="single" w:sz="4" w:space="0" w:color="auto"/>
          <w:bottom w:val="single" w:sz="4" w:space="0" w:color="auto"/>
          <w:right w:val="single" w:sz="4" w:space="0" w:color="auto"/>
          <w:insideH w:val="nil"/>
          <w:insideV w:val="nil"/>
        </w:tcBorders>
        <w:shd w:val="clear" w:color="auto" w:fill="DE0156" w:themeFill="accent6"/>
      </w:tcPr>
    </w:tblStylePr>
    <w:tblStylePr w:type="lastRow">
      <w:rPr>
        <w:b/>
        <w:bCs/>
      </w:rPr>
      <w:tblPr/>
      <w:tcPr>
        <w:tcBorders>
          <w:top w:val="double" w:sz="4" w:space="0" w:color="DE0156" w:themeColor="accent6"/>
        </w:tcBorders>
      </w:tcPr>
    </w:tblStylePr>
    <w:tblStylePr w:type="firstCol">
      <w:rPr>
        <w:b/>
        <w:bCs/>
      </w:rPr>
    </w:tblStylePr>
    <w:tblStylePr w:type="lastCol">
      <w:rPr>
        <w:b/>
        <w:bCs/>
      </w:rPr>
    </w:tblStylePr>
    <w:tblStylePr w:type="band1Vert">
      <w:tblPr/>
      <w:tcPr>
        <w:shd w:val="clear" w:color="auto" w:fill="FEC5DB" w:themeFill="accent6" w:themeFillTint="33"/>
      </w:tcPr>
    </w:tblStylePr>
    <w:tblStylePr w:type="band1Horz">
      <w:tblPr/>
      <w:tcPr>
        <w:shd w:val="clear" w:color="auto" w:fill="FEC5DB" w:themeFill="accent6" w:themeFillTint="33"/>
      </w:tcPr>
    </w:tblStylePr>
  </w:style>
  <w:style w:type="table" w:styleId="GridTable6Colorful-Accent1">
    <w:name w:val="Grid Table 6 Colorful Accent 1"/>
    <w:basedOn w:val="TableNormal"/>
    <w:uiPriority w:val="51"/>
    <w:rsid w:val="00E95312"/>
    <w:rPr>
      <w:color w:val="28296C" w:themeColor="accent1" w:themeShade="BF"/>
    </w:rPr>
    <w:tblPr>
      <w:tblStyleRowBandSize w:val="1"/>
      <w:tblStyleColBandSize w:val="1"/>
      <w:tblBorders>
        <w:top w:val="single" w:sz="4" w:space="0" w:color="7777CC" w:themeColor="accent1" w:themeTint="99"/>
        <w:left w:val="single" w:sz="4" w:space="0" w:color="7777CC" w:themeColor="accent1" w:themeTint="99"/>
        <w:bottom w:val="single" w:sz="4" w:space="0" w:color="7777CC" w:themeColor="accent1" w:themeTint="99"/>
        <w:right w:val="single" w:sz="4" w:space="0" w:color="7777CC" w:themeColor="accent1" w:themeTint="99"/>
        <w:insideH w:val="single" w:sz="4" w:space="0" w:color="7777CC" w:themeColor="accent1" w:themeTint="99"/>
        <w:insideV w:val="single" w:sz="4" w:space="0" w:color="7777CC" w:themeColor="accent1" w:themeTint="99"/>
      </w:tblBorders>
    </w:tblPr>
    <w:tblStylePr w:type="firstRow">
      <w:rPr>
        <w:b/>
        <w:bCs/>
      </w:rPr>
      <w:tblPr/>
      <w:tcPr>
        <w:tcBorders>
          <w:bottom w:val="single" w:sz="12" w:space="0" w:color="7777CC" w:themeColor="accent1" w:themeTint="99"/>
        </w:tcBorders>
      </w:tcPr>
    </w:tblStylePr>
    <w:tblStylePr w:type="lastRow">
      <w:rPr>
        <w:b/>
        <w:bCs/>
      </w:rPr>
      <w:tblPr/>
      <w:tcPr>
        <w:tcBorders>
          <w:top w:val="double" w:sz="4" w:space="0" w:color="7777CC" w:themeColor="accent1" w:themeTint="99"/>
        </w:tcBorders>
      </w:tcPr>
    </w:tblStylePr>
    <w:tblStylePr w:type="firstCol">
      <w:rPr>
        <w:b/>
        <w:bCs/>
      </w:rPr>
    </w:tblStylePr>
    <w:tblStylePr w:type="lastCol">
      <w:rPr>
        <w:b/>
        <w:bCs/>
      </w:rPr>
    </w:tblStylePr>
    <w:tblStylePr w:type="band1Vert">
      <w:tblPr/>
      <w:tcPr>
        <w:shd w:val="clear" w:color="auto" w:fill="D1D1EE" w:themeFill="accent1" w:themeFillTint="33"/>
      </w:tcPr>
    </w:tblStylePr>
    <w:tblStylePr w:type="band1Horz">
      <w:tblPr/>
      <w:tcPr>
        <w:shd w:val="clear" w:color="auto" w:fill="D1D1EE" w:themeFill="accent1" w:themeFillTint="33"/>
      </w:tcPr>
    </w:tblStylePr>
  </w:style>
  <w:style w:type="table" w:styleId="ListTable3-Accent6">
    <w:name w:val="List Table 3 Accent 6"/>
    <w:basedOn w:val="TableNormal"/>
    <w:uiPriority w:val="48"/>
    <w:rsid w:val="00E95312"/>
    <w:tblPr>
      <w:tblStyleRowBandSize w:val="1"/>
      <w:tblStyleColBandSize w:val="1"/>
      <w:tblBorders>
        <w:top w:val="single" w:sz="4" w:space="0" w:color="DE0156" w:themeColor="accent6"/>
        <w:left w:val="single" w:sz="4" w:space="0" w:color="DE0156" w:themeColor="accent6"/>
        <w:bottom w:val="single" w:sz="4" w:space="0" w:color="DE0156" w:themeColor="accent6"/>
        <w:right w:val="single" w:sz="4" w:space="0" w:color="DE0156" w:themeColor="accent6"/>
      </w:tblBorders>
    </w:tblPr>
    <w:tblStylePr w:type="firstRow">
      <w:rPr>
        <w:b/>
        <w:bCs/>
        <w:color w:val="FE9D73" w:themeColor="background1"/>
      </w:rPr>
      <w:tblPr/>
      <w:tcPr>
        <w:shd w:val="clear" w:color="auto" w:fill="DE0156" w:themeFill="accent6"/>
      </w:tcPr>
    </w:tblStylePr>
    <w:tblStylePr w:type="lastRow">
      <w:rPr>
        <w:b/>
        <w:bCs/>
      </w:rPr>
      <w:tblPr/>
      <w:tcPr>
        <w:tcBorders>
          <w:top w:val="double" w:sz="4" w:space="0" w:color="DE0156" w:themeColor="accent6"/>
        </w:tcBorders>
        <w:shd w:val="clear" w:color="auto" w:fill="FE9D73" w:themeFill="background1"/>
      </w:tcPr>
    </w:tblStylePr>
    <w:tblStylePr w:type="firstCol">
      <w:rPr>
        <w:b/>
        <w:bCs/>
      </w:rPr>
      <w:tblPr/>
      <w:tcPr>
        <w:tcBorders>
          <w:right w:val="nil"/>
        </w:tcBorders>
        <w:shd w:val="clear" w:color="auto" w:fill="FE9D73" w:themeFill="background1"/>
      </w:tcPr>
    </w:tblStylePr>
    <w:tblStylePr w:type="lastCol">
      <w:rPr>
        <w:b/>
        <w:bCs/>
      </w:rPr>
      <w:tblPr/>
      <w:tcPr>
        <w:tcBorders>
          <w:left w:val="nil"/>
        </w:tcBorders>
        <w:shd w:val="clear" w:color="auto" w:fill="FE9D73" w:themeFill="background1"/>
      </w:tcPr>
    </w:tblStylePr>
    <w:tblStylePr w:type="band1Vert">
      <w:tblPr/>
      <w:tcPr>
        <w:tcBorders>
          <w:left w:val="single" w:sz="4" w:space="0" w:color="DE0156" w:themeColor="accent6"/>
          <w:right w:val="single" w:sz="4" w:space="0" w:color="DE0156" w:themeColor="accent6"/>
        </w:tcBorders>
      </w:tcPr>
    </w:tblStylePr>
    <w:tblStylePr w:type="band1Horz">
      <w:tblPr/>
      <w:tcPr>
        <w:tcBorders>
          <w:top w:val="single" w:sz="4" w:space="0" w:color="DE0156" w:themeColor="accent6"/>
          <w:bottom w:val="single" w:sz="4" w:space="0" w:color="DE015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E0156" w:themeColor="accent6"/>
          <w:left w:val="nil"/>
        </w:tcBorders>
      </w:tcPr>
    </w:tblStylePr>
    <w:tblStylePr w:type="swCell">
      <w:tblPr/>
      <w:tcPr>
        <w:tcBorders>
          <w:top w:val="double" w:sz="4" w:space="0" w:color="DE0156" w:themeColor="accent6"/>
          <w:right w:val="nil"/>
        </w:tcBorders>
      </w:tcPr>
    </w:tblStylePr>
  </w:style>
  <w:style w:type="table" w:styleId="GridTable5Dark-Accent5">
    <w:name w:val="Grid Table 5 Dark Accent 5"/>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AEFCEF" w:themeFill="accent5"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035C4E" w:themeFill="accent5"/>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035C4E" w:themeFill="accent5"/>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035C4E" w:themeFill="accent5"/>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035C4E" w:themeFill="accent5"/>
      </w:tcPr>
    </w:tblStylePr>
    <w:tblStylePr w:type="band1Vert">
      <w:tblPr/>
      <w:tcPr>
        <w:shd w:val="clear" w:color="auto" w:fill="5EF9E0" w:themeFill="accent5" w:themeFillTint="66"/>
      </w:tcPr>
    </w:tblStylePr>
    <w:tblStylePr w:type="band1Horz">
      <w:tblPr/>
      <w:tcPr>
        <w:shd w:val="clear" w:color="auto" w:fill="5EF9E0" w:themeFill="accent5" w:themeFillTint="66"/>
      </w:tcPr>
    </w:tblStylePr>
  </w:style>
  <w:style w:type="table" w:styleId="GridTable5Dark-Accent4">
    <w:name w:val="Grid Table 5 Dark Accent 4"/>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D1D1EE" w:themeFill="accent4"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363791" w:themeFill="accent4"/>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363791" w:themeFill="accent4"/>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363791" w:themeFill="accent4"/>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363791" w:themeFill="accent4"/>
      </w:tcPr>
    </w:tblStylePr>
    <w:tblStylePr w:type="band1Vert">
      <w:tblPr/>
      <w:tcPr>
        <w:shd w:val="clear" w:color="auto" w:fill="A4A4DD" w:themeFill="accent4" w:themeFillTint="66"/>
      </w:tcPr>
    </w:tblStylePr>
    <w:tblStylePr w:type="band1Horz">
      <w:tblPr/>
      <w:tcPr>
        <w:shd w:val="clear" w:color="auto" w:fill="A4A4DD" w:themeFill="accent4" w:themeFillTint="66"/>
      </w:tcPr>
    </w:tblStylePr>
  </w:style>
  <w:style w:type="table" w:styleId="GridTable5Dark-Accent3">
    <w:name w:val="Grid Table 5 Dark Accent 3"/>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FEDED0" w:themeFill="accent3"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FE5C17" w:themeFill="accent3"/>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FE5C17" w:themeFill="accent3"/>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FE5C17" w:themeFill="accent3"/>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FE5C17" w:themeFill="accent3"/>
      </w:tcPr>
    </w:tblStylePr>
    <w:tblStylePr w:type="band1Vert">
      <w:tblPr/>
      <w:tcPr>
        <w:shd w:val="clear" w:color="auto" w:fill="FEBDA2" w:themeFill="accent3" w:themeFillTint="66"/>
      </w:tcPr>
    </w:tblStylePr>
    <w:tblStylePr w:type="band1Horz">
      <w:tblPr/>
      <w:tcPr>
        <w:shd w:val="clear" w:color="auto" w:fill="FEBDA2" w:themeFill="accent3" w:themeFillTint="66"/>
      </w:tcPr>
    </w:tblStylePr>
  </w:style>
  <w:style w:type="table" w:styleId="GridTable5Dark-Accent2">
    <w:name w:val="Grid Table 5 Dark Accent 2"/>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C1FCF3" w:themeFill="accent2"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07B99D" w:themeFill="accent2"/>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07B99D" w:themeFill="accent2"/>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07B99D" w:themeFill="accent2"/>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07B99D" w:themeFill="accent2"/>
      </w:tcPr>
    </w:tblStylePr>
    <w:tblStylePr w:type="band1Vert">
      <w:tblPr/>
      <w:tcPr>
        <w:shd w:val="clear" w:color="auto" w:fill="84FAE7" w:themeFill="accent2" w:themeFillTint="66"/>
      </w:tcPr>
    </w:tblStylePr>
    <w:tblStylePr w:type="band1Horz">
      <w:tblPr/>
      <w:tcPr>
        <w:shd w:val="clear" w:color="auto" w:fill="84FAE7" w:themeFill="accent2" w:themeFillTint="66"/>
      </w:tcPr>
    </w:tblStylePr>
  </w:style>
  <w:style w:type="table" w:styleId="GridTable5Dark-Accent1">
    <w:name w:val="Grid Table 5 Dark Accent 1"/>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D1D1EE" w:themeFill="accent1"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363791" w:themeFill="accent1"/>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363791" w:themeFill="accent1"/>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363791" w:themeFill="accent1"/>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363791" w:themeFill="accent1"/>
      </w:tcPr>
    </w:tblStylePr>
    <w:tblStylePr w:type="band1Vert">
      <w:tblPr/>
      <w:tcPr>
        <w:shd w:val="clear" w:color="auto" w:fill="A4A4DD" w:themeFill="accent1" w:themeFillTint="66"/>
      </w:tcPr>
    </w:tblStylePr>
    <w:tblStylePr w:type="band1Horz">
      <w:tblPr/>
      <w:tcPr>
        <w:shd w:val="clear" w:color="auto" w:fill="A4A4DD" w:themeFill="accent1" w:themeFillTint="66"/>
      </w:tcPr>
    </w:tblStylePr>
  </w:style>
  <w:style w:type="table" w:styleId="GridTable1Light-Accent5">
    <w:name w:val="Grid Table 1 Light Accent 5"/>
    <w:basedOn w:val="TableNormal"/>
    <w:uiPriority w:val="46"/>
    <w:rsid w:val="00E95312"/>
    <w:tblPr>
      <w:tblStyleRowBandSize w:val="1"/>
      <w:tblStyleColBandSize w:val="1"/>
      <w:tblBorders>
        <w:top w:val="single" w:sz="4" w:space="0" w:color="5EF9E0" w:themeColor="accent5" w:themeTint="66"/>
        <w:left w:val="single" w:sz="4" w:space="0" w:color="5EF9E0" w:themeColor="accent5" w:themeTint="66"/>
        <w:bottom w:val="single" w:sz="4" w:space="0" w:color="5EF9E0" w:themeColor="accent5" w:themeTint="66"/>
        <w:right w:val="single" w:sz="4" w:space="0" w:color="5EF9E0" w:themeColor="accent5" w:themeTint="66"/>
        <w:insideH w:val="single" w:sz="4" w:space="0" w:color="5EF9E0" w:themeColor="accent5" w:themeTint="66"/>
        <w:insideV w:val="single" w:sz="4" w:space="0" w:color="5EF9E0" w:themeColor="accent5" w:themeTint="66"/>
      </w:tblBorders>
    </w:tblPr>
    <w:tblStylePr w:type="firstRow">
      <w:rPr>
        <w:b/>
        <w:bCs/>
      </w:rPr>
      <w:tblPr/>
      <w:tcPr>
        <w:tcBorders>
          <w:bottom w:val="single" w:sz="12" w:space="0" w:color="0DF7D1" w:themeColor="accent5" w:themeTint="99"/>
        </w:tcBorders>
      </w:tcPr>
    </w:tblStylePr>
    <w:tblStylePr w:type="lastRow">
      <w:rPr>
        <w:b/>
        <w:bCs/>
      </w:rPr>
      <w:tblPr/>
      <w:tcPr>
        <w:tcBorders>
          <w:top w:val="double" w:sz="2" w:space="0" w:color="0DF7D1" w:themeColor="accent5"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E95312"/>
    <w:pPr>
      <w:tabs>
        <w:tab w:val="center" w:pos="4513"/>
        <w:tab w:val="right" w:pos="9026"/>
      </w:tabs>
    </w:pPr>
  </w:style>
  <w:style w:type="character" w:customStyle="1" w:styleId="HeaderChar">
    <w:name w:val="Header Char"/>
    <w:basedOn w:val="DefaultParagraphFont"/>
    <w:link w:val="Header"/>
    <w:uiPriority w:val="99"/>
    <w:rsid w:val="00E95312"/>
  </w:style>
  <w:style w:type="paragraph" w:styleId="Footer">
    <w:name w:val="footer"/>
    <w:basedOn w:val="Normal"/>
    <w:link w:val="FooterChar"/>
    <w:uiPriority w:val="99"/>
    <w:unhideWhenUsed/>
    <w:rsid w:val="00206623"/>
    <w:pPr>
      <w:spacing w:before="50" w:after="50" w:line="240" w:lineRule="auto"/>
      <w:ind w:left="2552"/>
    </w:pPr>
    <w:rPr>
      <w:color w:val="797979"/>
      <w:sz w:val="13"/>
      <w:szCs w:val="13"/>
    </w:rPr>
  </w:style>
  <w:style w:type="character" w:customStyle="1" w:styleId="FooterChar">
    <w:name w:val="Footer Char"/>
    <w:basedOn w:val="DefaultParagraphFont"/>
    <w:link w:val="Footer"/>
    <w:uiPriority w:val="99"/>
    <w:rsid w:val="00206623"/>
    <w:rPr>
      <w:rFonts w:ascii="Helvetica" w:hAnsi="Helvetica"/>
      <w:color w:val="797979"/>
      <w:sz w:val="13"/>
      <w:szCs w:val="13"/>
    </w:rPr>
  </w:style>
  <w:style w:type="table" w:styleId="ListTable3-Accent1">
    <w:name w:val="List Table 3 Accent 1"/>
    <w:basedOn w:val="TableNormal"/>
    <w:uiPriority w:val="48"/>
    <w:rsid w:val="00E95312"/>
    <w:tblPr>
      <w:tblStyleRowBandSize w:val="1"/>
      <w:tblStyleColBandSize w:val="1"/>
      <w:tblBorders>
        <w:top w:val="single" w:sz="4" w:space="0" w:color="363791" w:themeColor="accent1"/>
        <w:left w:val="single" w:sz="4" w:space="0" w:color="363791" w:themeColor="accent1"/>
        <w:bottom w:val="single" w:sz="4" w:space="0" w:color="363791" w:themeColor="accent1"/>
        <w:right w:val="single" w:sz="4" w:space="0" w:color="363791" w:themeColor="accent1"/>
      </w:tblBorders>
    </w:tblPr>
    <w:tblStylePr w:type="firstRow">
      <w:rPr>
        <w:b/>
        <w:bCs/>
        <w:color w:val="FE9D73" w:themeColor="background1"/>
      </w:rPr>
      <w:tblPr/>
      <w:tcPr>
        <w:shd w:val="clear" w:color="auto" w:fill="363791" w:themeFill="accent1"/>
      </w:tcPr>
    </w:tblStylePr>
    <w:tblStylePr w:type="lastRow">
      <w:rPr>
        <w:b/>
        <w:bCs/>
      </w:rPr>
      <w:tblPr/>
      <w:tcPr>
        <w:tcBorders>
          <w:top w:val="double" w:sz="4" w:space="0" w:color="363791" w:themeColor="accent1"/>
        </w:tcBorders>
        <w:shd w:val="clear" w:color="auto" w:fill="FE9D73" w:themeFill="background1"/>
      </w:tcPr>
    </w:tblStylePr>
    <w:tblStylePr w:type="firstCol">
      <w:rPr>
        <w:b/>
        <w:bCs/>
      </w:rPr>
      <w:tblPr/>
      <w:tcPr>
        <w:tcBorders>
          <w:right w:val="nil"/>
        </w:tcBorders>
        <w:shd w:val="clear" w:color="auto" w:fill="FE9D73" w:themeFill="background1"/>
      </w:tcPr>
    </w:tblStylePr>
    <w:tblStylePr w:type="lastCol">
      <w:rPr>
        <w:b/>
        <w:bCs/>
      </w:rPr>
      <w:tblPr/>
      <w:tcPr>
        <w:tcBorders>
          <w:left w:val="nil"/>
        </w:tcBorders>
        <w:shd w:val="clear" w:color="auto" w:fill="FE9D73" w:themeFill="background1"/>
      </w:tcPr>
    </w:tblStylePr>
    <w:tblStylePr w:type="band1Vert">
      <w:tblPr/>
      <w:tcPr>
        <w:tcBorders>
          <w:left w:val="single" w:sz="4" w:space="0" w:color="363791" w:themeColor="accent1"/>
          <w:right w:val="single" w:sz="4" w:space="0" w:color="363791" w:themeColor="accent1"/>
        </w:tcBorders>
      </w:tcPr>
    </w:tblStylePr>
    <w:tblStylePr w:type="band1Horz">
      <w:tblPr/>
      <w:tcPr>
        <w:tcBorders>
          <w:top w:val="single" w:sz="4" w:space="0" w:color="363791" w:themeColor="accent1"/>
          <w:bottom w:val="single" w:sz="4" w:space="0" w:color="36379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791" w:themeColor="accent1"/>
          <w:left w:val="nil"/>
        </w:tcBorders>
      </w:tcPr>
    </w:tblStylePr>
    <w:tblStylePr w:type="swCell">
      <w:tblPr/>
      <w:tcPr>
        <w:tcBorders>
          <w:top w:val="double" w:sz="4" w:space="0" w:color="363791" w:themeColor="accent1"/>
          <w:right w:val="nil"/>
        </w:tcBorders>
      </w:tcPr>
    </w:tblStylePr>
  </w:style>
  <w:style w:type="table" w:styleId="GridTable5Dark-Accent6">
    <w:name w:val="Grid Table 5 Dark Accent 6"/>
    <w:basedOn w:val="TableNormal"/>
    <w:uiPriority w:val="50"/>
    <w:rsid w:val="00D35578"/>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FEC5DB" w:themeFill="accent6"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DE0156" w:themeFill="accent6"/>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DE0156" w:themeFill="accent6"/>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DE0156" w:themeFill="accent6"/>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DE0156" w:themeFill="accent6"/>
      </w:tcPr>
    </w:tblStylePr>
    <w:tblStylePr w:type="band1Vert">
      <w:tblPr/>
      <w:tcPr>
        <w:shd w:val="clear" w:color="auto" w:fill="FE8CB8" w:themeFill="accent6" w:themeFillTint="66"/>
      </w:tcPr>
    </w:tblStylePr>
    <w:tblStylePr w:type="band1Horz">
      <w:tblPr/>
      <w:tcPr>
        <w:shd w:val="clear" w:color="auto" w:fill="FE8CB8" w:themeFill="accent6" w:themeFillTint="66"/>
      </w:tcPr>
    </w:tblStylePr>
  </w:style>
  <w:style w:type="table" w:styleId="PlainTable5">
    <w:name w:val="Plain Table 5"/>
    <w:basedOn w:val="TableNormal"/>
    <w:uiPriority w:val="45"/>
    <w:rsid w:val="00D3557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AD8A" w:themeColor="text1" w:themeTint="80"/>
        </w:tcBorders>
        <w:shd w:val="clear" w:color="auto" w:fill="FE9D73" w:themeFill="background1"/>
      </w:tcPr>
    </w:tblStylePr>
    <w:tblStylePr w:type="lastRow">
      <w:rPr>
        <w:rFonts w:asciiTheme="majorHAnsi" w:eastAsiaTheme="majorEastAsia" w:hAnsiTheme="majorHAnsi" w:cstheme="majorBidi"/>
        <w:i/>
        <w:iCs/>
        <w:sz w:val="26"/>
      </w:rPr>
      <w:tblPr/>
      <w:tcPr>
        <w:tcBorders>
          <w:top w:val="single" w:sz="4" w:space="0" w:color="FEAD8A" w:themeColor="text1" w:themeTint="80"/>
        </w:tcBorders>
        <w:shd w:val="clear" w:color="auto" w:fill="FE9D73"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AD8A" w:themeColor="text1" w:themeTint="80"/>
        </w:tcBorders>
        <w:shd w:val="clear" w:color="auto" w:fill="FE9D73" w:themeFill="background1"/>
      </w:tcPr>
    </w:tblStylePr>
    <w:tblStylePr w:type="lastCol">
      <w:rPr>
        <w:rFonts w:asciiTheme="majorHAnsi" w:eastAsiaTheme="majorEastAsia" w:hAnsiTheme="majorHAnsi" w:cstheme="majorBidi"/>
        <w:i/>
        <w:iCs/>
        <w:sz w:val="26"/>
      </w:rPr>
      <w:tblPr/>
      <w:tcPr>
        <w:tcBorders>
          <w:left w:val="single" w:sz="4" w:space="0" w:color="FEAD8A" w:themeColor="text1" w:themeTint="80"/>
        </w:tcBorders>
        <w:shd w:val="clear" w:color="auto" w:fill="FE9D73" w:themeFill="background1"/>
      </w:tcPr>
    </w:tblStylePr>
    <w:tblStylePr w:type="band1Vert">
      <w:tblPr/>
      <w:tcPr>
        <w:shd w:val="clear" w:color="auto" w:fill="FE8F60" w:themeFill="background1" w:themeFillShade="F2"/>
      </w:tcPr>
    </w:tblStylePr>
    <w:tblStylePr w:type="band1Horz">
      <w:tblPr/>
      <w:tcPr>
        <w:shd w:val="clear" w:color="auto" w:fill="FE8F60"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D3557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8F60" w:themeFill="background1" w:themeFillShade="F2"/>
      </w:tcPr>
    </w:tblStylePr>
    <w:tblStylePr w:type="band1Horz">
      <w:tblPr/>
      <w:tcPr>
        <w:shd w:val="clear" w:color="auto" w:fill="FE8F60" w:themeFill="background1" w:themeFillShade="F2"/>
      </w:tcPr>
    </w:tblStylePr>
  </w:style>
  <w:style w:type="table" w:styleId="TableGridLight">
    <w:name w:val="Grid Table Light"/>
    <w:basedOn w:val="TableNormal"/>
    <w:uiPriority w:val="40"/>
    <w:rsid w:val="00D35578"/>
    <w:tblPr>
      <w:tblBorders>
        <w:top w:val="single" w:sz="4" w:space="0" w:color="FD5C17" w:themeColor="background1" w:themeShade="BF"/>
        <w:left w:val="single" w:sz="4" w:space="0" w:color="FD5C17" w:themeColor="background1" w:themeShade="BF"/>
        <w:bottom w:val="single" w:sz="4" w:space="0" w:color="FD5C17" w:themeColor="background1" w:themeShade="BF"/>
        <w:right w:val="single" w:sz="4" w:space="0" w:color="FD5C17" w:themeColor="background1" w:themeShade="BF"/>
        <w:insideH w:val="single" w:sz="4" w:space="0" w:color="FD5C17" w:themeColor="background1" w:themeShade="BF"/>
        <w:insideV w:val="single" w:sz="4" w:space="0" w:color="FD5C17" w:themeColor="background1" w:themeShade="BF"/>
      </w:tblBorders>
    </w:tblPr>
  </w:style>
  <w:style w:type="table" w:styleId="GridTable1Light-Accent6">
    <w:name w:val="Grid Table 1 Light Accent 6"/>
    <w:basedOn w:val="TableNormal"/>
    <w:uiPriority w:val="46"/>
    <w:rsid w:val="00D35578"/>
    <w:tblPr>
      <w:tblStyleRowBandSize w:val="1"/>
      <w:tblStyleColBandSize w:val="1"/>
      <w:tblBorders>
        <w:top w:val="single" w:sz="4" w:space="0" w:color="FE8CB8" w:themeColor="accent6" w:themeTint="66"/>
        <w:left w:val="single" w:sz="4" w:space="0" w:color="FE8CB8" w:themeColor="accent6" w:themeTint="66"/>
        <w:bottom w:val="single" w:sz="4" w:space="0" w:color="FE8CB8" w:themeColor="accent6" w:themeTint="66"/>
        <w:right w:val="single" w:sz="4" w:space="0" w:color="FE8CB8" w:themeColor="accent6" w:themeTint="66"/>
        <w:insideH w:val="single" w:sz="4" w:space="0" w:color="FE8CB8" w:themeColor="accent6" w:themeTint="66"/>
        <w:insideV w:val="single" w:sz="4" w:space="0" w:color="FE8CB8" w:themeColor="accent6" w:themeTint="66"/>
      </w:tblBorders>
    </w:tblPr>
    <w:tblStylePr w:type="firstRow">
      <w:rPr>
        <w:b/>
        <w:bCs/>
      </w:rPr>
      <w:tblPr/>
      <w:tcPr>
        <w:tcBorders>
          <w:bottom w:val="single" w:sz="12" w:space="0" w:color="FE5395" w:themeColor="accent6" w:themeTint="99"/>
        </w:tcBorders>
      </w:tcPr>
    </w:tblStylePr>
    <w:tblStylePr w:type="lastRow">
      <w:rPr>
        <w:b/>
        <w:bCs/>
      </w:rPr>
      <w:tblPr/>
      <w:tcPr>
        <w:tcBorders>
          <w:top w:val="double" w:sz="2" w:space="0" w:color="FE5395" w:themeColor="accent6" w:themeTint="99"/>
        </w:tcBorders>
      </w:tcPr>
    </w:tblStylePr>
    <w:tblStylePr w:type="firstCol">
      <w:rPr>
        <w:b/>
        <w:bCs/>
      </w:rPr>
    </w:tblStylePr>
    <w:tblStylePr w:type="lastCol">
      <w:rPr>
        <w:b/>
        <w:bCs/>
      </w:rPr>
    </w:tblStylePr>
  </w:style>
  <w:style w:type="table" w:styleId="ListTable1Light-Accent6">
    <w:name w:val="List Table 1 Light Accent 6"/>
    <w:basedOn w:val="TableNormal"/>
    <w:uiPriority w:val="46"/>
    <w:rsid w:val="008D0371"/>
    <w:tblPr>
      <w:tblStyleRowBandSize w:val="1"/>
      <w:tblStyleColBandSize w:val="1"/>
      <w:tblBorders>
        <w:bottom w:val="single" w:sz="8" w:space="0" w:color="DE0156" w:themeColor="accent6"/>
        <w:insideH w:val="single" w:sz="4" w:space="0" w:color="DE0156" w:themeColor="accent6"/>
      </w:tblBorders>
    </w:tblPr>
    <w:tblStylePr w:type="firstRow">
      <w:rPr>
        <w:b/>
        <w:bCs/>
      </w:rPr>
      <w:tblPr/>
      <w:tcPr>
        <w:tcBorders>
          <w:bottom w:val="single" w:sz="24" w:space="0" w:color="363791" w:themeColor="accent1"/>
        </w:tcBorders>
        <w:shd w:val="clear" w:color="auto" w:fill="AEFCEF" w:themeFill="accent5" w:themeFillTint="33"/>
      </w:tcPr>
    </w:tblStylePr>
    <w:tblStylePr w:type="lastRow">
      <w:rPr>
        <w:b/>
        <w:bCs/>
      </w:rPr>
      <w:tblPr/>
      <w:tcPr>
        <w:tcBorders>
          <w:top w:val="single" w:sz="4" w:space="0" w:color="FE5395" w:themeColor="accent6" w:themeTint="99"/>
        </w:tcBorders>
      </w:tcPr>
    </w:tblStylePr>
    <w:tblStylePr w:type="firstCol">
      <w:rPr>
        <w:b w:val="0"/>
        <w:bCs/>
      </w:rPr>
    </w:tblStylePr>
    <w:tblStylePr w:type="lastCol">
      <w:rPr>
        <w:b/>
        <w:bCs/>
      </w:rPr>
    </w:tblStylePr>
    <w:tblStylePr w:type="band1Vert">
      <w:tblPr/>
      <w:tcPr>
        <w:shd w:val="clear" w:color="auto" w:fill="FEC5DB" w:themeFill="accent6" w:themeFillTint="33"/>
      </w:tcPr>
    </w:tblStylePr>
    <w:tblStylePr w:type="band1Horz">
      <w:tblPr/>
      <w:tcPr>
        <w:shd w:val="clear" w:color="auto" w:fill="FEC5DB" w:themeFill="accent6" w:themeFillTint="33"/>
      </w:tcPr>
    </w:tblStylePr>
  </w:style>
  <w:style w:type="character" w:customStyle="1" w:styleId="Heading1Char">
    <w:name w:val="Heading 1 Char"/>
    <w:basedOn w:val="DefaultParagraphFont"/>
    <w:link w:val="Heading1"/>
    <w:uiPriority w:val="9"/>
    <w:rsid w:val="00BE10D7"/>
    <w:rPr>
      <w:rFonts w:ascii="Helvetica" w:eastAsiaTheme="majorEastAsia" w:hAnsi="Helvetica" w:cstheme="majorBidi"/>
      <w:b/>
      <w:color w:val="363991"/>
      <w:sz w:val="36"/>
      <w:szCs w:val="36"/>
    </w:rPr>
  </w:style>
  <w:style w:type="character" w:customStyle="1" w:styleId="Heading2Char">
    <w:name w:val="Heading 2 Char"/>
    <w:basedOn w:val="DefaultParagraphFont"/>
    <w:link w:val="Heading2"/>
    <w:uiPriority w:val="9"/>
    <w:rsid w:val="00710A1F"/>
    <w:rPr>
      <w:rFonts w:ascii="Helvetica" w:eastAsiaTheme="majorEastAsia" w:hAnsi="Helvetica" w:cstheme="majorBidi"/>
      <w:b/>
      <w:color w:val="F15E23"/>
      <w:sz w:val="29"/>
      <w:szCs w:val="29"/>
    </w:rPr>
  </w:style>
  <w:style w:type="numbering" w:styleId="111111">
    <w:name w:val="Outline List 2"/>
    <w:basedOn w:val="NoList"/>
    <w:uiPriority w:val="99"/>
    <w:semiHidden/>
    <w:unhideWhenUsed/>
    <w:rsid w:val="006945A5"/>
    <w:pPr>
      <w:numPr>
        <w:numId w:val="1"/>
      </w:numPr>
    </w:pPr>
  </w:style>
  <w:style w:type="character" w:customStyle="1" w:styleId="Heading3Char">
    <w:name w:val="Heading 3 Char"/>
    <w:basedOn w:val="DefaultParagraphFont"/>
    <w:link w:val="Heading3"/>
    <w:uiPriority w:val="9"/>
    <w:rsid w:val="00710A1F"/>
    <w:rPr>
      <w:rFonts w:asciiTheme="majorHAnsi" w:eastAsiaTheme="majorEastAsia" w:hAnsiTheme="majorHAnsi" w:cstheme="majorBidi"/>
      <w:b/>
      <w:bCs/>
      <w:color w:val="363991"/>
      <w:sz w:val="24"/>
      <w:szCs w:val="24"/>
    </w:rPr>
  </w:style>
  <w:style w:type="character" w:customStyle="1" w:styleId="Heading4Char">
    <w:name w:val="Heading 4 Char"/>
    <w:basedOn w:val="DefaultParagraphFont"/>
    <w:link w:val="Heading4"/>
    <w:uiPriority w:val="9"/>
    <w:rsid w:val="00710A1F"/>
    <w:rPr>
      <w:rFonts w:asciiTheme="majorHAnsi" w:eastAsiaTheme="majorEastAsia" w:hAnsiTheme="majorHAnsi" w:cstheme="majorBidi"/>
      <w:b/>
      <w:color w:val="363991"/>
      <w:sz w:val="22"/>
      <w:szCs w:val="22"/>
    </w:rPr>
  </w:style>
  <w:style w:type="character" w:customStyle="1" w:styleId="Heading5Char">
    <w:name w:val="Heading 5 Char"/>
    <w:basedOn w:val="DefaultParagraphFont"/>
    <w:link w:val="Heading5"/>
    <w:uiPriority w:val="9"/>
    <w:rsid w:val="00750E70"/>
    <w:rPr>
      <w:rFonts w:asciiTheme="majorHAnsi" w:eastAsiaTheme="majorEastAsia" w:hAnsiTheme="majorHAnsi" w:cstheme="majorBidi"/>
      <w:b/>
      <w:color w:val="F15E23"/>
    </w:rPr>
  </w:style>
  <w:style w:type="character" w:customStyle="1" w:styleId="Heading6Char">
    <w:name w:val="Heading 6 Char"/>
    <w:basedOn w:val="DefaultParagraphFont"/>
    <w:link w:val="Heading6"/>
    <w:uiPriority w:val="9"/>
    <w:rsid w:val="00750E70"/>
    <w:rPr>
      <w:rFonts w:asciiTheme="majorHAnsi" w:eastAsiaTheme="majorEastAsia" w:hAnsiTheme="majorHAnsi" w:cstheme="majorBidi"/>
      <w:color w:val="F15E23"/>
      <w:u w:val="single"/>
    </w:rPr>
  </w:style>
  <w:style w:type="character" w:customStyle="1" w:styleId="Heading7Char">
    <w:name w:val="Heading 7 Char"/>
    <w:basedOn w:val="DefaultParagraphFont"/>
    <w:link w:val="Heading7"/>
    <w:uiPriority w:val="9"/>
    <w:rsid w:val="00156814"/>
    <w:rPr>
      <w:rFonts w:asciiTheme="majorHAnsi" w:eastAsiaTheme="majorEastAsia" w:hAnsiTheme="majorHAnsi" w:cstheme="majorBidi"/>
      <w:color w:val="FE5C17" w:themeColor="text1"/>
      <w:szCs w:val="20"/>
    </w:rPr>
  </w:style>
  <w:style w:type="character" w:customStyle="1" w:styleId="Heading8Char">
    <w:name w:val="Heading 8 Char"/>
    <w:basedOn w:val="DefaultParagraphFont"/>
    <w:link w:val="Heading8"/>
    <w:uiPriority w:val="9"/>
    <w:rsid w:val="00156814"/>
    <w:rPr>
      <w:rFonts w:asciiTheme="majorHAnsi" w:eastAsiaTheme="majorEastAsia" w:hAnsiTheme="majorHAnsi" w:cstheme="majorBidi"/>
      <w:i/>
      <w:iCs/>
      <w:color w:val="FE5C17" w:themeColor="text1"/>
      <w:szCs w:val="20"/>
    </w:rPr>
  </w:style>
  <w:style w:type="character" w:customStyle="1" w:styleId="Heading9Char">
    <w:name w:val="Heading 9 Char"/>
    <w:basedOn w:val="DefaultParagraphFont"/>
    <w:link w:val="Heading9"/>
    <w:uiPriority w:val="9"/>
    <w:rsid w:val="00156814"/>
    <w:rPr>
      <w:rFonts w:asciiTheme="majorHAnsi" w:eastAsiaTheme="majorEastAsia" w:hAnsiTheme="majorHAnsi" w:cstheme="majorBidi"/>
      <w:color w:val="FE9467" w:themeColor="text1" w:themeTint="A6"/>
      <w:szCs w:val="20"/>
    </w:rPr>
  </w:style>
  <w:style w:type="character" w:styleId="Hyperlink">
    <w:name w:val="Hyperlink"/>
    <w:basedOn w:val="DefaultParagraphFont"/>
    <w:uiPriority w:val="99"/>
    <w:unhideWhenUsed/>
    <w:rsid w:val="00A75F33"/>
    <w:rPr>
      <w:color w:val="363791" w:themeColor="hyperlink"/>
      <w:u w:val="single"/>
    </w:rPr>
  </w:style>
  <w:style w:type="paragraph" w:customStyle="1" w:styleId="Listintroduction">
    <w:name w:val="List introduction"/>
    <w:basedOn w:val="Normal"/>
    <w:qFormat/>
    <w:rsid w:val="00B42381"/>
    <w:pPr>
      <w:spacing w:after="0"/>
    </w:pPr>
  </w:style>
  <w:style w:type="character" w:styleId="FollowedHyperlink">
    <w:name w:val="FollowedHyperlink"/>
    <w:basedOn w:val="DefaultParagraphFont"/>
    <w:uiPriority w:val="99"/>
    <w:semiHidden/>
    <w:unhideWhenUsed/>
    <w:rsid w:val="00C81A14"/>
    <w:rPr>
      <w:color w:val="2E3254" w:themeColor="followedHyperlink"/>
      <w:u w:val="single"/>
    </w:rPr>
  </w:style>
  <w:style w:type="paragraph" w:styleId="ListBullet">
    <w:name w:val="List Bullet"/>
    <w:basedOn w:val="Normal"/>
    <w:uiPriority w:val="99"/>
    <w:unhideWhenUsed/>
    <w:qFormat/>
    <w:rsid w:val="00750E70"/>
    <w:pPr>
      <w:numPr>
        <w:numId w:val="3"/>
      </w:numPr>
      <w:spacing w:before="0" w:after="0"/>
      <w:contextualSpacing/>
    </w:pPr>
  </w:style>
  <w:style w:type="numbering" w:customStyle="1" w:styleId="ListBullets">
    <w:name w:val="List Bullets"/>
    <w:uiPriority w:val="99"/>
    <w:rsid w:val="00C9322C"/>
    <w:pPr>
      <w:numPr>
        <w:numId w:val="3"/>
      </w:numPr>
    </w:pPr>
  </w:style>
  <w:style w:type="paragraph" w:styleId="ListBullet2">
    <w:name w:val="List Bullet 2"/>
    <w:basedOn w:val="Normal"/>
    <w:uiPriority w:val="99"/>
    <w:unhideWhenUsed/>
    <w:qFormat/>
    <w:rsid w:val="00750E70"/>
    <w:pPr>
      <w:numPr>
        <w:numId w:val="37"/>
      </w:numPr>
      <w:spacing w:before="20" w:after="0"/>
      <w:ind w:left="511" w:hanging="284"/>
      <w:contextualSpacing/>
    </w:pPr>
  </w:style>
  <w:style w:type="paragraph" w:styleId="ListBullet3">
    <w:name w:val="List Bullet 3"/>
    <w:basedOn w:val="Normal"/>
    <w:uiPriority w:val="99"/>
    <w:unhideWhenUsed/>
    <w:qFormat/>
    <w:rsid w:val="00C9322C"/>
    <w:pPr>
      <w:numPr>
        <w:ilvl w:val="2"/>
        <w:numId w:val="3"/>
      </w:numPr>
      <w:spacing w:before="0" w:after="0"/>
      <w:contextualSpacing/>
    </w:pPr>
  </w:style>
  <w:style w:type="paragraph" w:styleId="ListBullet4">
    <w:name w:val="List Bullet 4"/>
    <w:basedOn w:val="Normal"/>
    <w:uiPriority w:val="99"/>
    <w:unhideWhenUsed/>
    <w:rsid w:val="00C9322C"/>
    <w:pPr>
      <w:numPr>
        <w:ilvl w:val="3"/>
        <w:numId w:val="3"/>
      </w:numPr>
      <w:spacing w:before="0" w:after="0"/>
      <w:contextualSpacing/>
    </w:pPr>
  </w:style>
  <w:style w:type="paragraph" w:styleId="ListBullet5">
    <w:name w:val="List Bullet 5"/>
    <w:basedOn w:val="Normal"/>
    <w:uiPriority w:val="99"/>
    <w:unhideWhenUsed/>
    <w:rsid w:val="00C9322C"/>
    <w:pPr>
      <w:numPr>
        <w:ilvl w:val="4"/>
        <w:numId w:val="3"/>
      </w:numPr>
      <w:spacing w:before="0" w:after="0"/>
      <w:contextualSpacing/>
    </w:pPr>
  </w:style>
  <w:style w:type="paragraph" w:styleId="ListParagraph">
    <w:name w:val="List Paragraph"/>
    <w:basedOn w:val="Normal"/>
    <w:uiPriority w:val="34"/>
    <w:qFormat/>
    <w:rsid w:val="008C039E"/>
    <w:pPr>
      <w:ind w:left="720"/>
      <w:contextualSpacing/>
    </w:pPr>
  </w:style>
  <w:style w:type="numbering" w:customStyle="1" w:styleId="NumberedHeadings">
    <w:name w:val="Numbered Headings"/>
    <w:uiPriority w:val="99"/>
    <w:rsid w:val="009D1307"/>
    <w:pPr>
      <w:numPr>
        <w:numId w:val="16"/>
      </w:numPr>
    </w:pPr>
  </w:style>
  <w:style w:type="paragraph" w:customStyle="1" w:styleId="Blockquote">
    <w:name w:val="Blockquote"/>
    <w:basedOn w:val="Normal"/>
    <w:qFormat/>
    <w:rsid w:val="00AC5385"/>
    <w:pPr>
      <w:pBdr>
        <w:top w:val="single" w:sz="6" w:space="6" w:color="0CF5D1"/>
        <w:bottom w:val="single" w:sz="6" w:space="6" w:color="0CF5D1"/>
      </w:pBdr>
      <w:spacing w:before="360" w:after="360"/>
      <w:ind w:left="425" w:right="425"/>
    </w:pPr>
    <w:rPr>
      <w:i/>
      <w:color w:val="363991"/>
    </w:rPr>
  </w:style>
  <w:style w:type="paragraph" w:customStyle="1" w:styleId="Pullquote">
    <w:name w:val="Pullquote"/>
    <w:basedOn w:val="Normal"/>
    <w:qFormat/>
    <w:rsid w:val="00206623"/>
    <w:pPr>
      <w:spacing w:before="520" w:after="520"/>
      <w:ind w:left="1134" w:right="1134"/>
    </w:pPr>
    <w:rPr>
      <w:rFonts w:ascii="Helvetica Light" w:hAnsi="Helvetica Light"/>
      <w:color w:val="363991"/>
      <w:sz w:val="28"/>
    </w:rPr>
  </w:style>
  <w:style w:type="paragraph" w:styleId="Caption">
    <w:name w:val="caption"/>
    <w:basedOn w:val="Normal"/>
    <w:next w:val="Normal"/>
    <w:uiPriority w:val="35"/>
    <w:unhideWhenUsed/>
    <w:qFormat/>
    <w:rsid w:val="00710A1F"/>
    <w:pPr>
      <w:spacing w:before="0" w:after="200" w:line="240" w:lineRule="auto"/>
    </w:pPr>
    <w:rPr>
      <w:iCs/>
      <w:color w:val="363991"/>
      <w:sz w:val="15"/>
      <w:szCs w:val="18"/>
    </w:rPr>
  </w:style>
  <w:style w:type="paragraph" w:styleId="TOCHeading">
    <w:name w:val="TOC Heading"/>
    <w:basedOn w:val="Heading1"/>
    <w:next w:val="Normal"/>
    <w:uiPriority w:val="39"/>
    <w:unhideWhenUsed/>
    <w:qFormat/>
    <w:rsid w:val="00266ED1"/>
    <w:pPr>
      <w:numPr>
        <w:numId w:val="0"/>
      </w:numPr>
      <w:spacing w:before="480" w:line="276" w:lineRule="auto"/>
      <w:outlineLvl w:val="9"/>
    </w:pPr>
    <w:rPr>
      <w:bCs/>
      <w:szCs w:val="28"/>
      <w:lang w:eastAsia="en-US"/>
    </w:rPr>
  </w:style>
  <w:style w:type="paragraph" w:styleId="TOC1">
    <w:name w:val="toc 1"/>
    <w:basedOn w:val="Normal"/>
    <w:next w:val="Normal"/>
    <w:autoRedefine/>
    <w:uiPriority w:val="39"/>
    <w:unhideWhenUsed/>
    <w:rsid w:val="00451851"/>
    <w:pPr>
      <w:tabs>
        <w:tab w:val="left" w:pos="400"/>
        <w:tab w:val="right" w:leader="middleDot" w:pos="9010"/>
      </w:tabs>
      <w:spacing w:before="240" w:after="0"/>
      <w:ind w:left="425" w:hanging="425"/>
    </w:pPr>
    <w:rPr>
      <w:rFonts w:cstheme="minorHAnsi"/>
      <w:bCs/>
      <w:color w:val="363791" w:themeColor="accent1"/>
      <w:sz w:val="24"/>
    </w:rPr>
  </w:style>
  <w:style w:type="paragraph" w:styleId="TOC2">
    <w:name w:val="toc 2"/>
    <w:basedOn w:val="Normal"/>
    <w:next w:val="Normal"/>
    <w:autoRedefine/>
    <w:uiPriority w:val="39"/>
    <w:unhideWhenUsed/>
    <w:rsid w:val="00451851"/>
    <w:pPr>
      <w:tabs>
        <w:tab w:val="left" w:pos="993"/>
        <w:tab w:val="right" w:leader="middleDot" w:pos="9010"/>
      </w:tabs>
      <w:spacing w:before="60" w:after="0"/>
      <w:ind w:left="1276" w:hanging="851"/>
    </w:pPr>
    <w:rPr>
      <w:rFonts w:cstheme="minorHAnsi"/>
      <w:bCs/>
      <w:szCs w:val="22"/>
    </w:rPr>
  </w:style>
  <w:style w:type="paragraph" w:styleId="TOC3">
    <w:name w:val="toc 3"/>
    <w:basedOn w:val="Normal"/>
    <w:next w:val="Normal"/>
    <w:autoRedefine/>
    <w:uiPriority w:val="39"/>
    <w:unhideWhenUsed/>
    <w:rsid w:val="00451851"/>
    <w:pPr>
      <w:tabs>
        <w:tab w:val="left" w:pos="1418"/>
        <w:tab w:val="right" w:leader="middleDot" w:pos="9010"/>
      </w:tabs>
      <w:spacing w:before="60" w:after="0"/>
      <w:ind w:left="1843" w:hanging="851"/>
    </w:pPr>
    <w:rPr>
      <w:rFonts w:cstheme="minorHAnsi"/>
      <w:noProof/>
      <w:szCs w:val="22"/>
    </w:rPr>
  </w:style>
  <w:style w:type="paragraph" w:styleId="TOC4">
    <w:name w:val="toc 4"/>
    <w:basedOn w:val="Normal"/>
    <w:next w:val="Normal"/>
    <w:autoRedefine/>
    <w:uiPriority w:val="39"/>
    <w:semiHidden/>
    <w:unhideWhenUsed/>
    <w:rsid w:val="00266ED1"/>
    <w:pPr>
      <w:spacing w:before="0" w:after="0"/>
      <w:ind w:left="600"/>
    </w:pPr>
    <w:rPr>
      <w:rFonts w:cstheme="minorHAnsi"/>
    </w:rPr>
  </w:style>
  <w:style w:type="paragraph" w:styleId="TOC5">
    <w:name w:val="toc 5"/>
    <w:basedOn w:val="Normal"/>
    <w:next w:val="Normal"/>
    <w:autoRedefine/>
    <w:uiPriority w:val="39"/>
    <w:semiHidden/>
    <w:unhideWhenUsed/>
    <w:rsid w:val="00266ED1"/>
    <w:pPr>
      <w:spacing w:before="0" w:after="0"/>
      <w:ind w:left="800"/>
    </w:pPr>
    <w:rPr>
      <w:rFonts w:cstheme="minorHAnsi"/>
    </w:rPr>
  </w:style>
  <w:style w:type="paragraph" w:styleId="TOC6">
    <w:name w:val="toc 6"/>
    <w:basedOn w:val="Normal"/>
    <w:next w:val="Normal"/>
    <w:autoRedefine/>
    <w:uiPriority w:val="39"/>
    <w:semiHidden/>
    <w:unhideWhenUsed/>
    <w:rsid w:val="00266ED1"/>
    <w:pPr>
      <w:spacing w:before="0" w:after="0"/>
      <w:ind w:left="1000"/>
    </w:pPr>
    <w:rPr>
      <w:rFonts w:cstheme="minorHAnsi"/>
    </w:rPr>
  </w:style>
  <w:style w:type="paragraph" w:styleId="TOC7">
    <w:name w:val="toc 7"/>
    <w:basedOn w:val="Normal"/>
    <w:next w:val="Normal"/>
    <w:autoRedefine/>
    <w:uiPriority w:val="39"/>
    <w:semiHidden/>
    <w:unhideWhenUsed/>
    <w:rsid w:val="00266ED1"/>
    <w:pPr>
      <w:spacing w:before="0" w:after="0"/>
      <w:ind w:left="1200"/>
    </w:pPr>
    <w:rPr>
      <w:rFonts w:cstheme="minorHAnsi"/>
    </w:rPr>
  </w:style>
  <w:style w:type="paragraph" w:styleId="TOC8">
    <w:name w:val="toc 8"/>
    <w:basedOn w:val="Normal"/>
    <w:next w:val="Normal"/>
    <w:autoRedefine/>
    <w:uiPriority w:val="39"/>
    <w:semiHidden/>
    <w:unhideWhenUsed/>
    <w:rsid w:val="00266ED1"/>
    <w:pPr>
      <w:spacing w:before="0" w:after="0"/>
      <w:ind w:left="1400"/>
    </w:pPr>
    <w:rPr>
      <w:rFonts w:cstheme="minorHAnsi"/>
    </w:rPr>
  </w:style>
  <w:style w:type="paragraph" w:styleId="TOC9">
    <w:name w:val="toc 9"/>
    <w:basedOn w:val="Normal"/>
    <w:next w:val="Normal"/>
    <w:autoRedefine/>
    <w:uiPriority w:val="39"/>
    <w:semiHidden/>
    <w:unhideWhenUsed/>
    <w:rsid w:val="00266ED1"/>
    <w:pPr>
      <w:spacing w:before="0" w:after="0"/>
      <w:ind w:left="1600"/>
    </w:pPr>
    <w:rPr>
      <w:rFonts w:cstheme="minorHAnsi"/>
    </w:rPr>
  </w:style>
  <w:style w:type="character" w:styleId="FootnoteReference">
    <w:name w:val="footnote reference"/>
    <w:basedOn w:val="DefaultParagraphFont"/>
    <w:uiPriority w:val="99"/>
    <w:unhideWhenUsed/>
    <w:rsid w:val="00A7114B"/>
    <w:rPr>
      <w:vertAlign w:val="superscript"/>
    </w:rPr>
  </w:style>
  <w:style w:type="paragraph" w:styleId="FootnoteText">
    <w:name w:val="footnote text"/>
    <w:basedOn w:val="Normal"/>
    <w:link w:val="FootnoteTextChar"/>
    <w:uiPriority w:val="99"/>
    <w:unhideWhenUsed/>
    <w:rsid w:val="00A7114B"/>
    <w:pPr>
      <w:spacing w:before="0" w:after="0" w:line="240" w:lineRule="auto"/>
    </w:pPr>
    <w:rPr>
      <w:sz w:val="16"/>
    </w:rPr>
  </w:style>
  <w:style w:type="character" w:customStyle="1" w:styleId="FootnoteTextChar">
    <w:name w:val="Footnote Text Char"/>
    <w:basedOn w:val="DefaultParagraphFont"/>
    <w:link w:val="FootnoteText"/>
    <w:uiPriority w:val="99"/>
    <w:rsid w:val="00A7114B"/>
    <w:rPr>
      <w:sz w:val="16"/>
    </w:rPr>
  </w:style>
  <w:style w:type="paragraph" w:styleId="EndnoteText">
    <w:name w:val="endnote text"/>
    <w:basedOn w:val="Normal"/>
    <w:link w:val="EndnoteTextChar"/>
    <w:uiPriority w:val="99"/>
    <w:unhideWhenUsed/>
    <w:rsid w:val="00A7114B"/>
    <w:pPr>
      <w:spacing w:before="0" w:after="0" w:line="240" w:lineRule="auto"/>
    </w:pPr>
    <w:rPr>
      <w:sz w:val="16"/>
    </w:rPr>
  </w:style>
  <w:style w:type="character" w:customStyle="1" w:styleId="EndnoteTextChar">
    <w:name w:val="Endnote Text Char"/>
    <w:basedOn w:val="DefaultParagraphFont"/>
    <w:link w:val="EndnoteText"/>
    <w:uiPriority w:val="99"/>
    <w:rsid w:val="00A7114B"/>
    <w:rPr>
      <w:sz w:val="16"/>
    </w:rPr>
  </w:style>
  <w:style w:type="character" w:styleId="EndnoteReference">
    <w:name w:val="endnote reference"/>
    <w:basedOn w:val="DefaultParagraphFont"/>
    <w:uiPriority w:val="99"/>
    <w:unhideWhenUsed/>
    <w:rsid w:val="00A7114B"/>
    <w:rPr>
      <w:vertAlign w:val="superscript"/>
    </w:rPr>
  </w:style>
  <w:style w:type="paragraph" w:styleId="Bibliography">
    <w:name w:val="Bibliography"/>
    <w:basedOn w:val="Normal"/>
    <w:next w:val="Normal"/>
    <w:uiPriority w:val="37"/>
    <w:unhideWhenUsed/>
    <w:rsid w:val="004A2395"/>
  </w:style>
  <w:style w:type="paragraph" w:styleId="Title">
    <w:name w:val="Title"/>
    <w:basedOn w:val="Normal"/>
    <w:next w:val="Normal"/>
    <w:link w:val="TitleChar"/>
    <w:uiPriority w:val="10"/>
    <w:qFormat/>
    <w:rsid w:val="00C21383"/>
    <w:pPr>
      <w:spacing w:before="0" w:after="0" w:line="240" w:lineRule="auto"/>
      <w:contextualSpacing/>
    </w:pPr>
    <w:rPr>
      <w:rFonts w:asciiTheme="majorHAnsi" w:eastAsiaTheme="majorEastAsia" w:hAnsiTheme="majorHAnsi" w:cstheme="majorBidi"/>
      <w:color w:val="FE9D73" w:themeColor="background1"/>
      <w:spacing w:val="-10"/>
      <w:kern w:val="28"/>
      <w:sz w:val="56"/>
      <w:szCs w:val="56"/>
    </w:rPr>
  </w:style>
  <w:style w:type="character" w:customStyle="1" w:styleId="TitleChar">
    <w:name w:val="Title Char"/>
    <w:basedOn w:val="DefaultParagraphFont"/>
    <w:link w:val="Title"/>
    <w:uiPriority w:val="10"/>
    <w:rsid w:val="00C21383"/>
    <w:rPr>
      <w:rFonts w:asciiTheme="majorHAnsi" w:eastAsiaTheme="majorEastAsia" w:hAnsiTheme="majorHAnsi" w:cstheme="majorBidi"/>
      <w:color w:val="FE9D73" w:themeColor="background1"/>
      <w:spacing w:val="-10"/>
      <w:kern w:val="28"/>
      <w:sz w:val="56"/>
      <w:szCs w:val="56"/>
    </w:rPr>
  </w:style>
  <w:style w:type="paragraph" w:styleId="Subtitle">
    <w:name w:val="Subtitle"/>
    <w:basedOn w:val="Normal"/>
    <w:next w:val="Normal"/>
    <w:link w:val="SubtitleChar"/>
    <w:uiPriority w:val="11"/>
    <w:qFormat/>
    <w:rsid w:val="00862205"/>
    <w:pPr>
      <w:numPr>
        <w:ilvl w:val="1"/>
      </w:numPr>
      <w:spacing w:after="160"/>
    </w:pPr>
    <w:rPr>
      <w:color w:val="035C4E" w:themeColor="accent5"/>
      <w:spacing w:val="15"/>
      <w:sz w:val="22"/>
      <w:szCs w:val="22"/>
      <w:lang w:val="en-AU"/>
    </w:rPr>
  </w:style>
  <w:style w:type="character" w:customStyle="1" w:styleId="SubtitleChar">
    <w:name w:val="Subtitle Char"/>
    <w:basedOn w:val="DefaultParagraphFont"/>
    <w:link w:val="Subtitle"/>
    <w:uiPriority w:val="11"/>
    <w:rsid w:val="00862205"/>
    <w:rPr>
      <w:color w:val="035C4E" w:themeColor="accent5"/>
      <w:spacing w:val="15"/>
      <w:sz w:val="22"/>
      <w:szCs w:val="22"/>
      <w:lang w:val="en-AU"/>
    </w:rPr>
  </w:style>
  <w:style w:type="paragraph" w:styleId="BalloonText">
    <w:name w:val="Balloon Text"/>
    <w:basedOn w:val="Normal"/>
    <w:link w:val="BalloonTextChar"/>
    <w:uiPriority w:val="99"/>
    <w:semiHidden/>
    <w:unhideWhenUsed/>
    <w:rsid w:val="00C95F9A"/>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95F9A"/>
    <w:rPr>
      <w:rFonts w:ascii="Times New Roman" w:hAnsi="Times New Roman" w:cs="Times New Roman"/>
      <w:sz w:val="18"/>
      <w:szCs w:val="18"/>
    </w:rPr>
  </w:style>
  <w:style w:type="numbering" w:customStyle="1" w:styleId="ListNumbers">
    <w:name w:val="List Numbers"/>
    <w:uiPriority w:val="99"/>
    <w:rsid w:val="00515427"/>
    <w:pPr>
      <w:numPr>
        <w:numId w:val="35"/>
      </w:numPr>
    </w:pPr>
  </w:style>
  <w:style w:type="paragraph" w:styleId="ListNumber">
    <w:name w:val="List Number"/>
    <w:basedOn w:val="Normal"/>
    <w:uiPriority w:val="99"/>
    <w:unhideWhenUsed/>
    <w:qFormat/>
    <w:rsid w:val="00515427"/>
    <w:pPr>
      <w:numPr>
        <w:numId w:val="35"/>
      </w:numPr>
      <w:spacing w:before="0" w:after="0"/>
      <w:ind w:left="357" w:hanging="357"/>
      <w:contextualSpacing/>
    </w:pPr>
  </w:style>
  <w:style w:type="paragraph" w:styleId="ListNumber2">
    <w:name w:val="List Number 2"/>
    <w:basedOn w:val="Normal"/>
    <w:uiPriority w:val="99"/>
    <w:unhideWhenUsed/>
    <w:qFormat/>
    <w:rsid w:val="00515427"/>
    <w:pPr>
      <w:numPr>
        <w:ilvl w:val="1"/>
        <w:numId w:val="35"/>
      </w:numPr>
      <w:spacing w:before="0" w:after="0"/>
      <w:ind w:left="714" w:hanging="357"/>
      <w:contextualSpacing/>
    </w:pPr>
  </w:style>
  <w:style w:type="paragraph" w:styleId="ListNumber3">
    <w:name w:val="List Number 3"/>
    <w:basedOn w:val="Normal"/>
    <w:uiPriority w:val="99"/>
    <w:unhideWhenUsed/>
    <w:rsid w:val="00515427"/>
    <w:pPr>
      <w:numPr>
        <w:ilvl w:val="2"/>
        <w:numId w:val="35"/>
      </w:numPr>
      <w:spacing w:before="0" w:after="0"/>
      <w:ind w:left="1077" w:hanging="357"/>
      <w:contextualSpacing/>
    </w:pPr>
  </w:style>
  <w:style w:type="paragraph" w:styleId="ListNumber4">
    <w:name w:val="List Number 4"/>
    <w:basedOn w:val="Normal"/>
    <w:uiPriority w:val="99"/>
    <w:unhideWhenUsed/>
    <w:rsid w:val="00515427"/>
    <w:pPr>
      <w:numPr>
        <w:ilvl w:val="3"/>
        <w:numId w:val="35"/>
      </w:numPr>
      <w:spacing w:before="0" w:after="0"/>
      <w:ind w:left="1434" w:hanging="357"/>
      <w:contextualSpacing/>
    </w:pPr>
  </w:style>
  <w:style w:type="paragraph" w:styleId="ListNumber5">
    <w:name w:val="List Number 5"/>
    <w:basedOn w:val="Normal"/>
    <w:uiPriority w:val="99"/>
    <w:unhideWhenUsed/>
    <w:rsid w:val="00515427"/>
    <w:pPr>
      <w:numPr>
        <w:ilvl w:val="4"/>
        <w:numId w:val="35"/>
      </w:numPr>
      <w:spacing w:before="0" w:after="0"/>
      <w:ind w:left="1797" w:hanging="357"/>
      <w:contextualSpacing/>
    </w:pPr>
  </w:style>
  <w:style w:type="paragraph" w:customStyle="1" w:styleId="TableBody">
    <w:name w:val="Table Body"/>
    <w:basedOn w:val="Normal"/>
    <w:qFormat/>
    <w:rsid w:val="00750E70"/>
    <w:pPr>
      <w:spacing w:line="240" w:lineRule="auto"/>
    </w:pPr>
    <w:rPr>
      <w:sz w:val="18"/>
      <w:szCs w:val="18"/>
    </w:rPr>
  </w:style>
  <w:style w:type="paragraph" w:customStyle="1" w:styleId="TableAHead">
    <w:name w:val="Table A Head"/>
    <w:basedOn w:val="Normal"/>
    <w:qFormat/>
    <w:rsid w:val="00710A1F"/>
    <w:rPr>
      <w:b/>
      <w:color w:val="FFFFFF"/>
      <w:sz w:val="22"/>
      <w:szCs w:val="22"/>
    </w:rPr>
  </w:style>
  <w:style w:type="paragraph" w:customStyle="1" w:styleId="FeatureAHead">
    <w:name w:val="Feature A Head"/>
    <w:basedOn w:val="Normal"/>
    <w:qFormat/>
    <w:rsid w:val="00710A1F"/>
    <w:rPr>
      <w:b/>
      <w:color w:val="363991"/>
      <w:sz w:val="22"/>
      <w:szCs w:val="22"/>
    </w:rPr>
  </w:style>
  <w:style w:type="paragraph" w:customStyle="1" w:styleId="FeatureBody">
    <w:name w:val="Feature Body"/>
    <w:basedOn w:val="Normal"/>
    <w:qFormat/>
    <w:rsid w:val="00710A1F"/>
    <w:rPr>
      <w:color w:val="363991"/>
    </w:rPr>
  </w:style>
  <w:style w:type="character" w:styleId="CommentReference">
    <w:name w:val="annotation reference"/>
    <w:basedOn w:val="DefaultParagraphFont"/>
    <w:uiPriority w:val="99"/>
    <w:semiHidden/>
    <w:unhideWhenUsed/>
    <w:rsid w:val="00B0320C"/>
    <w:rPr>
      <w:sz w:val="16"/>
      <w:szCs w:val="16"/>
    </w:rPr>
  </w:style>
  <w:style w:type="paragraph" w:styleId="CommentText">
    <w:name w:val="annotation text"/>
    <w:basedOn w:val="Normal"/>
    <w:link w:val="CommentTextChar"/>
    <w:uiPriority w:val="99"/>
    <w:unhideWhenUsed/>
    <w:rsid w:val="00B0320C"/>
    <w:pPr>
      <w:spacing w:before="0" w:after="0" w:line="240" w:lineRule="auto"/>
    </w:pPr>
    <w:rPr>
      <w:rFonts w:asciiTheme="minorHAnsi" w:eastAsiaTheme="minorHAnsi" w:hAnsiTheme="minorHAnsi"/>
      <w:color w:val="auto"/>
      <w:kern w:val="2"/>
      <w:lang w:val="en-AU" w:eastAsia="en-US"/>
      <w14:ligatures w14:val="standardContextual"/>
    </w:rPr>
  </w:style>
  <w:style w:type="character" w:customStyle="1" w:styleId="CommentTextChar">
    <w:name w:val="Comment Text Char"/>
    <w:basedOn w:val="DefaultParagraphFont"/>
    <w:link w:val="CommentText"/>
    <w:uiPriority w:val="99"/>
    <w:rsid w:val="00B0320C"/>
    <w:rPr>
      <w:rFonts w:eastAsiaTheme="minorHAnsi"/>
      <w:color w:val="auto"/>
      <w:kern w:val="2"/>
      <w:lang w:val="en-AU" w:eastAsia="en-US"/>
      <w14:ligatures w14:val="standardContextual"/>
    </w:rPr>
  </w:style>
  <w:style w:type="character" w:styleId="UnresolvedMention">
    <w:name w:val="Unresolved Mention"/>
    <w:basedOn w:val="DefaultParagraphFont"/>
    <w:uiPriority w:val="99"/>
    <w:semiHidden/>
    <w:unhideWhenUsed/>
    <w:rsid w:val="00D74D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162807">
      <w:bodyDiv w:val="1"/>
      <w:marLeft w:val="0"/>
      <w:marRight w:val="0"/>
      <w:marTop w:val="0"/>
      <w:marBottom w:val="0"/>
      <w:divBdr>
        <w:top w:val="none" w:sz="0" w:space="0" w:color="auto"/>
        <w:left w:val="none" w:sz="0" w:space="0" w:color="auto"/>
        <w:bottom w:val="none" w:sz="0" w:space="0" w:color="auto"/>
        <w:right w:val="none" w:sz="0" w:space="0" w:color="auto"/>
      </w:divBdr>
    </w:div>
    <w:div w:id="112674818">
      <w:bodyDiv w:val="1"/>
      <w:marLeft w:val="0"/>
      <w:marRight w:val="0"/>
      <w:marTop w:val="0"/>
      <w:marBottom w:val="0"/>
      <w:divBdr>
        <w:top w:val="none" w:sz="0" w:space="0" w:color="auto"/>
        <w:left w:val="none" w:sz="0" w:space="0" w:color="auto"/>
        <w:bottom w:val="none" w:sz="0" w:space="0" w:color="auto"/>
        <w:right w:val="none" w:sz="0" w:space="0" w:color="auto"/>
      </w:divBdr>
    </w:div>
    <w:div w:id="181624703">
      <w:bodyDiv w:val="1"/>
      <w:marLeft w:val="0"/>
      <w:marRight w:val="0"/>
      <w:marTop w:val="0"/>
      <w:marBottom w:val="0"/>
      <w:divBdr>
        <w:top w:val="none" w:sz="0" w:space="0" w:color="auto"/>
        <w:left w:val="none" w:sz="0" w:space="0" w:color="auto"/>
        <w:bottom w:val="none" w:sz="0" w:space="0" w:color="auto"/>
        <w:right w:val="none" w:sz="0" w:space="0" w:color="auto"/>
      </w:divBdr>
    </w:div>
    <w:div w:id="260184098">
      <w:bodyDiv w:val="1"/>
      <w:marLeft w:val="0"/>
      <w:marRight w:val="0"/>
      <w:marTop w:val="0"/>
      <w:marBottom w:val="0"/>
      <w:divBdr>
        <w:top w:val="none" w:sz="0" w:space="0" w:color="auto"/>
        <w:left w:val="none" w:sz="0" w:space="0" w:color="auto"/>
        <w:bottom w:val="none" w:sz="0" w:space="0" w:color="auto"/>
        <w:right w:val="none" w:sz="0" w:space="0" w:color="auto"/>
      </w:divBdr>
    </w:div>
    <w:div w:id="267543429">
      <w:bodyDiv w:val="1"/>
      <w:marLeft w:val="0"/>
      <w:marRight w:val="0"/>
      <w:marTop w:val="0"/>
      <w:marBottom w:val="0"/>
      <w:divBdr>
        <w:top w:val="none" w:sz="0" w:space="0" w:color="auto"/>
        <w:left w:val="none" w:sz="0" w:space="0" w:color="auto"/>
        <w:bottom w:val="none" w:sz="0" w:space="0" w:color="auto"/>
        <w:right w:val="none" w:sz="0" w:space="0" w:color="auto"/>
      </w:divBdr>
    </w:div>
    <w:div w:id="479345620">
      <w:bodyDiv w:val="1"/>
      <w:marLeft w:val="0"/>
      <w:marRight w:val="0"/>
      <w:marTop w:val="0"/>
      <w:marBottom w:val="0"/>
      <w:divBdr>
        <w:top w:val="none" w:sz="0" w:space="0" w:color="auto"/>
        <w:left w:val="none" w:sz="0" w:space="0" w:color="auto"/>
        <w:bottom w:val="none" w:sz="0" w:space="0" w:color="auto"/>
        <w:right w:val="none" w:sz="0" w:space="0" w:color="auto"/>
      </w:divBdr>
    </w:div>
    <w:div w:id="557058572">
      <w:bodyDiv w:val="1"/>
      <w:marLeft w:val="0"/>
      <w:marRight w:val="0"/>
      <w:marTop w:val="0"/>
      <w:marBottom w:val="0"/>
      <w:divBdr>
        <w:top w:val="none" w:sz="0" w:space="0" w:color="auto"/>
        <w:left w:val="none" w:sz="0" w:space="0" w:color="auto"/>
        <w:bottom w:val="none" w:sz="0" w:space="0" w:color="auto"/>
        <w:right w:val="none" w:sz="0" w:space="0" w:color="auto"/>
      </w:divBdr>
    </w:div>
    <w:div w:id="691759972">
      <w:bodyDiv w:val="1"/>
      <w:marLeft w:val="0"/>
      <w:marRight w:val="0"/>
      <w:marTop w:val="0"/>
      <w:marBottom w:val="0"/>
      <w:divBdr>
        <w:top w:val="none" w:sz="0" w:space="0" w:color="auto"/>
        <w:left w:val="none" w:sz="0" w:space="0" w:color="auto"/>
        <w:bottom w:val="none" w:sz="0" w:space="0" w:color="auto"/>
        <w:right w:val="none" w:sz="0" w:space="0" w:color="auto"/>
      </w:divBdr>
    </w:div>
    <w:div w:id="733819892">
      <w:bodyDiv w:val="1"/>
      <w:marLeft w:val="0"/>
      <w:marRight w:val="0"/>
      <w:marTop w:val="0"/>
      <w:marBottom w:val="0"/>
      <w:divBdr>
        <w:top w:val="none" w:sz="0" w:space="0" w:color="auto"/>
        <w:left w:val="none" w:sz="0" w:space="0" w:color="auto"/>
        <w:bottom w:val="none" w:sz="0" w:space="0" w:color="auto"/>
        <w:right w:val="none" w:sz="0" w:space="0" w:color="auto"/>
      </w:divBdr>
    </w:div>
    <w:div w:id="795296169">
      <w:bodyDiv w:val="1"/>
      <w:marLeft w:val="0"/>
      <w:marRight w:val="0"/>
      <w:marTop w:val="0"/>
      <w:marBottom w:val="0"/>
      <w:divBdr>
        <w:top w:val="none" w:sz="0" w:space="0" w:color="auto"/>
        <w:left w:val="none" w:sz="0" w:space="0" w:color="auto"/>
        <w:bottom w:val="none" w:sz="0" w:space="0" w:color="auto"/>
        <w:right w:val="none" w:sz="0" w:space="0" w:color="auto"/>
      </w:divBdr>
    </w:div>
    <w:div w:id="830949774">
      <w:bodyDiv w:val="1"/>
      <w:marLeft w:val="0"/>
      <w:marRight w:val="0"/>
      <w:marTop w:val="0"/>
      <w:marBottom w:val="0"/>
      <w:divBdr>
        <w:top w:val="none" w:sz="0" w:space="0" w:color="auto"/>
        <w:left w:val="none" w:sz="0" w:space="0" w:color="auto"/>
        <w:bottom w:val="none" w:sz="0" w:space="0" w:color="auto"/>
        <w:right w:val="none" w:sz="0" w:space="0" w:color="auto"/>
      </w:divBdr>
    </w:div>
    <w:div w:id="844055457">
      <w:bodyDiv w:val="1"/>
      <w:marLeft w:val="0"/>
      <w:marRight w:val="0"/>
      <w:marTop w:val="0"/>
      <w:marBottom w:val="0"/>
      <w:divBdr>
        <w:top w:val="none" w:sz="0" w:space="0" w:color="auto"/>
        <w:left w:val="none" w:sz="0" w:space="0" w:color="auto"/>
        <w:bottom w:val="none" w:sz="0" w:space="0" w:color="auto"/>
        <w:right w:val="none" w:sz="0" w:space="0" w:color="auto"/>
      </w:divBdr>
    </w:div>
    <w:div w:id="1011446689">
      <w:bodyDiv w:val="1"/>
      <w:marLeft w:val="0"/>
      <w:marRight w:val="0"/>
      <w:marTop w:val="0"/>
      <w:marBottom w:val="0"/>
      <w:divBdr>
        <w:top w:val="none" w:sz="0" w:space="0" w:color="auto"/>
        <w:left w:val="none" w:sz="0" w:space="0" w:color="auto"/>
        <w:bottom w:val="none" w:sz="0" w:space="0" w:color="auto"/>
        <w:right w:val="none" w:sz="0" w:space="0" w:color="auto"/>
      </w:divBdr>
    </w:div>
    <w:div w:id="1017850373">
      <w:bodyDiv w:val="1"/>
      <w:marLeft w:val="0"/>
      <w:marRight w:val="0"/>
      <w:marTop w:val="0"/>
      <w:marBottom w:val="0"/>
      <w:divBdr>
        <w:top w:val="none" w:sz="0" w:space="0" w:color="auto"/>
        <w:left w:val="none" w:sz="0" w:space="0" w:color="auto"/>
        <w:bottom w:val="none" w:sz="0" w:space="0" w:color="auto"/>
        <w:right w:val="none" w:sz="0" w:space="0" w:color="auto"/>
      </w:divBdr>
    </w:div>
    <w:div w:id="1242643575">
      <w:bodyDiv w:val="1"/>
      <w:marLeft w:val="0"/>
      <w:marRight w:val="0"/>
      <w:marTop w:val="0"/>
      <w:marBottom w:val="0"/>
      <w:divBdr>
        <w:top w:val="none" w:sz="0" w:space="0" w:color="auto"/>
        <w:left w:val="none" w:sz="0" w:space="0" w:color="auto"/>
        <w:bottom w:val="none" w:sz="0" w:space="0" w:color="auto"/>
        <w:right w:val="none" w:sz="0" w:space="0" w:color="auto"/>
      </w:divBdr>
    </w:div>
    <w:div w:id="1279289943">
      <w:bodyDiv w:val="1"/>
      <w:marLeft w:val="0"/>
      <w:marRight w:val="0"/>
      <w:marTop w:val="0"/>
      <w:marBottom w:val="0"/>
      <w:divBdr>
        <w:top w:val="none" w:sz="0" w:space="0" w:color="auto"/>
        <w:left w:val="none" w:sz="0" w:space="0" w:color="auto"/>
        <w:bottom w:val="none" w:sz="0" w:space="0" w:color="auto"/>
        <w:right w:val="none" w:sz="0" w:space="0" w:color="auto"/>
      </w:divBdr>
    </w:div>
    <w:div w:id="1417629960">
      <w:bodyDiv w:val="1"/>
      <w:marLeft w:val="0"/>
      <w:marRight w:val="0"/>
      <w:marTop w:val="0"/>
      <w:marBottom w:val="0"/>
      <w:divBdr>
        <w:top w:val="none" w:sz="0" w:space="0" w:color="auto"/>
        <w:left w:val="none" w:sz="0" w:space="0" w:color="auto"/>
        <w:bottom w:val="none" w:sz="0" w:space="0" w:color="auto"/>
        <w:right w:val="none" w:sz="0" w:space="0" w:color="auto"/>
      </w:divBdr>
    </w:div>
    <w:div w:id="1665818294">
      <w:bodyDiv w:val="1"/>
      <w:marLeft w:val="0"/>
      <w:marRight w:val="0"/>
      <w:marTop w:val="0"/>
      <w:marBottom w:val="0"/>
      <w:divBdr>
        <w:top w:val="none" w:sz="0" w:space="0" w:color="auto"/>
        <w:left w:val="none" w:sz="0" w:space="0" w:color="auto"/>
        <w:bottom w:val="none" w:sz="0" w:space="0" w:color="auto"/>
        <w:right w:val="none" w:sz="0" w:space="0" w:color="auto"/>
      </w:divBdr>
    </w:div>
    <w:div w:id="1718817260">
      <w:bodyDiv w:val="1"/>
      <w:marLeft w:val="0"/>
      <w:marRight w:val="0"/>
      <w:marTop w:val="0"/>
      <w:marBottom w:val="0"/>
      <w:divBdr>
        <w:top w:val="none" w:sz="0" w:space="0" w:color="auto"/>
        <w:left w:val="none" w:sz="0" w:space="0" w:color="auto"/>
        <w:bottom w:val="none" w:sz="0" w:space="0" w:color="auto"/>
        <w:right w:val="none" w:sz="0" w:space="0" w:color="auto"/>
      </w:divBdr>
    </w:div>
    <w:div w:id="18925709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etransfer.com/" TargetMode="External"/><Relationship Id="rId18" Type="http://schemas.openxmlformats.org/officeDocument/2006/relationships/hyperlink" Target="https://creativecommons.org/about/arts-culture/arts-culture-resources/legalmusicforvideo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thegist.edu.au/media/lfznhofs/sdw_termsandconditions.docx" TargetMode="External"/><Relationship Id="rId7" Type="http://schemas.openxmlformats.org/officeDocument/2006/relationships/settings" Target="settings.xml"/><Relationship Id="rId12" Type="http://schemas.openxmlformats.org/officeDocument/2006/relationships/hyperlink" Target="https://forms.office.com/pages/responsepage.aspx?id=7JzbWYj4H0at0mCmE8Rr5QwbMoB_5AJCoHm70U1a-o5UQVZDREQ3RVUwQUlDUU9DUklHSjJGR1RXNi4u" TargetMode="External"/><Relationship Id="rId17" Type="http://schemas.openxmlformats.org/officeDocument/2006/relationships/hyperlink" Target="https://search.creativecommons.org/"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thegist.edu.au/media/cebejjfi/sdw_womeninstem.docx" TargetMode="External"/><Relationship Id="rId20" Type="http://schemas.openxmlformats.org/officeDocument/2006/relationships/hyperlink" Target="https://www.copyright.org.au/browse/book/ACC-Education:-Copyright-Basics-INFO04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hegist.edu.au/media/lfznhofs/sdw_termsandconditions.docx"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thegist.edu.au/media/0rbjmihu/sdw_studentresource_powerpoint.pptx"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thegist.edu.au/image-ban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hegist.edu.au"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urbridge\AppData\Local\Microsoft\Windows\INetCache\IE\X8AS8Y1V\ESA%20Word%20Template%20Design-Purple.dotx" TargetMode="External"/></Relationships>
</file>

<file path=word/theme/theme1.xml><?xml version="1.0" encoding="utf-8"?>
<a:theme xmlns:a="http://schemas.openxmlformats.org/drawingml/2006/main" name="ESA Office">
  <a:themeElements>
    <a:clrScheme name="Custom 14">
      <a:dk1>
        <a:srgbClr val="FE5C17"/>
      </a:dk1>
      <a:lt1>
        <a:srgbClr val="FE9D73"/>
      </a:lt1>
      <a:dk2>
        <a:srgbClr val="2E3254"/>
      </a:dk2>
      <a:lt2>
        <a:srgbClr val="6B72AE"/>
      </a:lt2>
      <a:accent1>
        <a:srgbClr val="363791"/>
      </a:accent1>
      <a:accent2>
        <a:srgbClr val="07B99D"/>
      </a:accent2>
      <a:accent3>
        <a:srgbClr val="FE5C17"/>
      </a:accent3>
      <a:accent4>
        <a:srgbClr val="363791"/>
      </a:accent4>
      <a:accent5>
        <a:srgbClr val="035C4E"/>
      </a:accent5>
      <a:accent6>
        <a:srgbClr val="DE0156"/>
      </a:accent6>
      <a:hlink>
        <a:srgbClr val="363791"/>
      </a:hlink>
      <a:folHlink>
        <a:srgbClr val="2E325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E2DFF7"/>
        </a:solidFill>
        <a:ln>
          <a:noFill/>
        </a:ln>
      </a:spPr>
      <a:bodyPr rot="0" spcFirstLastPara="0" vertOverflow="overflow" horzOverflow="overflow" vert="horz" wrap="square" lIns="180000" tIns="72000" rIns="180000" bIns="7200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ESA Office" id="{FB19895B-F571-D74E-B81E-384B401065A0}" vid="{E96750DA-EF0E-8741-A096-3219085EE12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6D4670E8E04D44B479EF43DDDC4A8E" ma:contentTypeVersion="0" ma:contentTypeDescription="Create a new document." ma:contentTypeScope="" ma:versionID="18c413d3352b337346c9909c6e13a8c0">
  <xsd:schema xmlns:xsd="http://www.w3.org/2001/XMLSchema" xmlns:xs="http://www.w3.org/2001/XMLSchema" xmlns:p="http://schemas.microsoft.com/office/2006/metadata/properties" xmlns:ns2="7181fa4a-8de9-416e-8dc5-d5afb3cc483c" targetNamespace="http://schemas.microsoft.com/office/2006/metadata/properties" ma:root="true" ma:fieldsID="4288e53678152d9a0567c9d131c62a5e" ns2:_="">
    <xsd:import namespace="7181fa4a-8de9-416e-8dc5-d5afb3cc483c"/>
    <xsd:element name="properties">
      <xsd:complexType>
        <xsd:sequence>
          <xsd:element name="documentManagement">
            <xsd:complexType>
              <xsd:all>
                <xsd:element ref="ns2: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81fa4a-8de9-416e-8dc5-d5afb3cc483c" elementFormDefault="qualified">
    <xsd:import namespace="http://schemas.microsoft.com/office/2006/documentManagement/types"/>
    <xsd:import namespace="http://schemas.microsoft.com/office/infopath/2007/PartnerControls"/>
    <xsd:element name="Order0" ma:index="8" nillable="true" ma:displayName="Order" ma:internalName="Order0">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rder0 xmlns="7181fa4a-8de9-416e-8dc5-d5afb3cc483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b:Source>
    <b:Tag>Aut16</b:Tag>
    <b:SourceType>Book</b:SourceType>
    <b:Guid>{B7767775-CD47-6442-82F0-4938290E0357}</b:Guid>
    <b:Author>
      <b:Author>
        <b:NameList>
          <b:Person>
            <b:Last>Surname</b:Last>
            <b:First>Firstname</b:First>
          </b:Person>
        </b:NameList>
      </b:Author>
    </b:Author>
    <b:Title>How to write bibliographies</b:Title>
    <b:City>Melbourne</b:City>
    <b:Publisher>Education Servcies Australia</b:Publisher>
    <b:Year>2016</b:Year>
    <b:RefOrder>1</b:RefOrder>
  </b:Source>
  <b:Source>
    <b:Tag>Fir14</b:Tag>
    <b:SourceType>InternetSite</b:SourceType>
    <b:Guid>{3A59BD2B-78ED-DD4D-8BA0-E67BE06CFACE}</b:Guid>
    <b:Title>How to reference a website</b:Title>
    <b:Year>2014</b:Year>
    <b:Author>
      <b:Author>
        <b:NameList>
          <b:Person>
            <b:Last>Surname</b:Last>
            <b:First>Firstname</b:First>
          </b:Person>
        </b:NameList>
      </b:Author>
    </b:Author>
    <b:InternetSiteTitle>Education Servcies Australia</b:InternetSiteTitle>
    <b:URL>http://www.esa.edu.au</b:URL>
    <b:Month>November</b:Month>
    <b:Day>24</b:Day>
    <b:RefOrder>2</b:RefOrder>
  </b:Source>
</b:Sources>
</file>

<file path=customXml/itemProps1.xml><?xml version="1.0" encoding="utf-8"?>
<ds:datastoreItem xmlns:ds="http://schemas.openxmlformats.org/officeDocument/2006/customXml" ds:itemID="{CC12C3B6-4C5C-4801-9014-FC8E6026EF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81fa4a-8de9-416e-8dc5-d5afb3cc48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E5D090-7EAA-4494-9680-8F88BB2069C9}">
  <ds:schemaRefs>
    <ds:schemaRef ds:uri="http://schemas.microsoft.com/office/2006/metadata/properties"/>
    <ds:schemaRef ds:uri="http://schemas.microsoft.com/office/infopath/2007/PartnerControls"/>
    <ds:schemaRef ds:uri="7181fa4a-8de9-416e-8dc5-d5afb3cc483c"/>
  </ds:schemaRefs>
</ds:datastoreItem>
</file>

<file path=customXml/itemProps3.xml><?xml version="1.0" encoding="utf-8"?>
<ds:datastoreItem xmlns:ds="http://schemas.openxmlformats.org/officeDocument/2006/customXml" ds:itemID="{7F364E2D-C789-4E53-9A74-A3BD66C12CCD}">
  <ds:schemaRefs>
    <ds:schemaRef ds:uri="http://schemas.microsoft.com/sharepoint/v3/contenttype/forms"/>
  </ds:schemaRefs>
</ds:datastoreItem>
</file>

<file path=customXml/itemProps4.xml><?xml version="1.0" encoding="utf-8"?>
<ds:datastoreItem xmlns:ds="http://schemas.openxmlformats.org/officeDocument/2006/customXml" ds:itemID="{A40DCD8C-174B-874B-9362-5719ECF02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ESA Word Template Design-Purple</Template>
  <TotalTime>4</TotalTime>
  <Pages>3</Pages>
  <Words>1120</Words>
  <Characters>6388</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Durbridge, Emma</dc:creator>
  <cp:keywords/>
  <dc:description/>
  <cp:lastModifiedBy>Flora Smith</cp:lastModifiedBy>
  <cp:revision>4</cp:revision>
  <cp:lastPrinted>2016-11-30T05:48:00Z</cp:lastPrinted>
  <dcterms:created xsi:type="dcterms:W3CDTF">2023-11-13T01:58:00Z</dcterms:created>
  <dcterms:modified xsi:type="dcterms:W3CDTF">2023-11-13T05:19:00Z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0x010100126D4670E8E04D44B479EF43DDDC4A8E</vt:lpwstr>
  </property>
</Properties>
</file>